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C016C3" w14:textId="5F4B5BE4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31025650"/>
      <w:bookmarkEnd w:id="0"/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9027D4">
        <w:t>10</w:t>
      </w:r>
      <w:r w:rsidR="00DA1D37">
        <w:t>1</w:t>
      </w:r>
      <w:r w:rsidRPr="00CE0424">
        <w:tab/>
      </w:r>
      <w:r w:rsidR="00091557" w:rsidRPr="0007329A">
        <w:rPr>
          <w:sz w:val="32"/>
          <w:szCs w:val="32"/>
        </w:rPr>
        <w:t>R</w:t>
      </w:r>
      <w:r w:rsidR="008F1C4E" w:rsidRPr="0007329A">
        <w:rPr>
          <w:sz w:val="32"/>
          <w:szCs w:val="32"/>
        </w:rPr>
        <w:t>1</w:t>
      </w:r>
      <w:r w:rsidR="00091557" w:rsidRPr="0007329A">
        <w:rPr>
          <w:sz w:val="32"/>
          <w:szCs w:val="32"/>
        </w:rPr>
        <w:t>-</w:t>
      </w:r>
      <w:r w:rsidR="00CF27A8" w:rsidRPr="00CF27A8">
        <w:t xml:space="preserve"> </w:t>
      </w:r>
      <w:r w:rsidR="00CF27A8" w:rsidRPr="00CF27A8">
        <w:rPr>
          <w:sz w:val="32"/>
          <w:szCs w:val="32"/>
        </w:rPr>
        <w:t>2004348</w:t>
      </w:r>
    </w:p>
    <w:p w14:paraId="3D360836" w14:textId="0FD8BFD2" w:rsidR="00E90E49" w:rsidRPr="00CE0424" w:rsidRDefault="00B95948" w:rsidP="00311702">
      <w:pPr>
        <w:pStyle w:val="3GPPHeader"/>
      </w:pPr>
      <w:r w:rsidRPr="00B95948">
        <w:t xml:space="preserve">e-Meeting, </w:t>
      </w:r>
      <w:r w:rsidR="00DA1D37">
        <w:t>May</w:t>
      </w:r>
      <w:r w:rsidRPr="00B95948">
        <w:t xml:space="preserve"> 2</w:t>
      </w:r>
      <w:r w:rsidR="00BB0236">
        <w:t>5</w:t>
      </w:r>
      <w:r w:rsidRPr="00B95948">
        <w:t xml:space="preserve">th – </w:t>
      </w:r>
      <w:r w:rsidR="00116131">
        <w:t>June 5</w:t>
      </w:r>
      <w:r w:rsidRPr="00B95948">
        <w:t>th, 2020</w:t>
      </w:r>
    </w:p>
    <w:p w14:paraId="5CE5E37F" w14:textId="77777777" w:rsidR="00E90E49" w:rsidRPr="00CE0424" w:rsidRDefault="00E90E49" w:rsidP="00357380">
      <w:pPr>
        <w:pStyle w:val="3GPPHeader"/>
      </w:pPr>
    </w:p>
    <w:p w14:paraId="7A555DD8" w14:textId="77E87F8D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63250A" w:rsidRPr="0063250A">
        <w:rPr>
          <w:sz w:val="22"/>
          <w:lang w:val="sv-FI"/>
        </w:rPr>
        <w:t>7.2.1.</w:t>
      </w:r>
      <w:r w:rsidR="00E91FD9">
        <w:rPr>
          <w:sz w:val="22"/>
          <w:lang w:val="sv-FI"/>
        </w:rPr>
        <w:t>2</w:t>
      </w:r>
      <w:bookmarkStart w:id="1" w:name="_GoBack"/>
      <w:bookmarkEnd w:id="1"/>
    </w:p>
    <w:p w14:paraId="37FE1816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29EEDE22" w14:textId="6BAE4D45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E91FD9">
        <w:rPr>
          <w:sz w:val="22"/>
        </w:rPr>
        <w:t>Procedure</w:t>
      </w:r>
      <w:r w:rsidR="0063250A" w:rsidRPr="0063250A">
        <w:rPr>
          <w:sz w:val="22"/>
        </w:rPr>
        <w:t xml:space="preserve"> </w:t>
      </w:r>
      <w:r w:rsidR="00391D52">
        <w:rPr>
          <w:sz w:val="22"/>
        </w:rPr>
        <w:t xml:space="preserve">Related Corrections </w:t>
      </w:r>
      <w:r w:rsidR="0063250A" w:rsidRPr="0063250A">
        <w:rPr>
          <w:sz w:val="22"/>
        </w:rPr>
        <w:t xml:space="preserve">for </w:t>
      </w:r>
      <w:r w:rsidR="00391D52">
        <w:rPr>
          <w:sz w:val="22"/>
        </w:rPr>
        <w:t>2</w:t>
      </w:r>
      <w:r w:rsidR="0063250A" w:rsidRPr="0063250A">
        <w:rPr>
          <w:sz w:val="22"/>
        </w:rPr>
        <w:t>-</w:t>
      </w:r>
      <w:r w:rsidR="00391D52">
        <w:rPr>
          <w:sz w:val="22"/>
        </w:rPr>
        <w:t>S</w:t>
      </w:r>
      <w:r w:rsidR="0063250A" w:rsidRPr="0063250A">
        <w:rPr>
          <w:sz w:val="22"/>
        </w:rPr>
        <w:t>tep RACH</w:t>
      </w:r>
    </w:p>
    <w:p w14:paraId="4BCC8588" w14:textId="592EE0D4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Decision</w:t>
      </w:r>
    </w:p>
    <w:p w14:paraId="002BA1AE" w14:textId="77777777" w:rsidR="00E90E49" w:rsidRPr="00CE0424" w:rsidRDefault="00E90E49" w:rsidP="00E90E49"/>
    <w:p w14:paraId="24E63993" w14:textId="77777777" w:rsidR="00E90E49" w:rsidRPr="00CE0424" w:rsidRDefault="00230D18" w:rsidP="00CE0424">
      <w:pPr>
        <w:pStyle w:val="Heading1"/>
        <w:rPr>
          <w:lang w:eastAsia="zh-CN"/>
        </w:rPr>
      </w:pPr>
      <w:r>
        <w:t>1</w:t>
      </w:r>
      <w:r>
        <w:tab/>
      </w:r>
      <w:r w:rsidR="00E90E49" w:rsidRPr="00CE0424">
        <w:t>Introduction</w:t>
      </w:r>
    </w:p>
    <w:p w14:paraId="2F3B7A12" w14:textId="3304EBD4" w:rsidR="00477768" w:rsidRPr="00CE0424" w:rsidRDefault="00A92370" w:rsidP="00CE0424">
      <w:pPr>
        <w:pStyle w:val="BodyText"/>
      </w:pPr>
      <w:r>
        <w:t xml:space="preserve">This contribution covers corrections for procedure aspects of 2-step RACH. </w:t>
      </w:r>
      <w:r w:rsidR="00CC5344">
        <w:t>U</w:t>
      </w:r>
      <w:r w:rsidR="0051422C">
        <w:t xml:space="preserve">se of CSI-RS in handover with contention free </w:t>
      </w:r>
      <w:r w:rsidR="009850B3">
        <w:t>operation</w:t>
      </w:r>
      <w:r w:rsidR="005C10D4">
        <w:t xml:space="preserve">, </w:t>
      </w:r>
      <w:r w:rsidR="00320D79">
        <w:t xml:space="preserve">and </w:t>
      </w:r>
      <w:r w:rsidR="003E74C3">
        <w:t>test</w:t>
      </w:r>
      <w:r w:rsidR="0051422C">
        <w:t xml:space="preserve"> of SFN bit</w:t>
      </w:r>
      <w:r w:rsidR="00565857">
        <w:t>s</w:t>
      </w:r>
      <w:r w:rsidR="0051422C">
        <w:t xml:space="preserve"> for </w:t>
      </w:r>
      <w:proofErr w:type="spellStart"/>
      <w:r w:rsidR="0051422C">
        <w:t>MsgB</w:t>
      </w:r>
      <w:proofErr w:type="spellEnd"/>
      <w:r w:rsidR="0051422C">
        <w:t xml:space="preserve"> reception</w:t>
      </w:r>
      <w:r w:rsidR="005C10D4">
        <w:t xml:space="preserve"> </w:t>
      </w:r>
      <w:r w:rsidR="0051422C">
        <w:t xml:space="preserve">are </w:t>
      </w:r>
      <w:r w:rsidR="009D047A">
        <w:t>discussed</w:t>
      </w:r>
      <w:r w:rsidR="0051422C">
        <w:t>.</w:t>
      </w:r>
    </w:p>
    <w:p w14:paraId="17C6D936" w14:textId="3F01F680" w:rsidR="004000E8" w:rsidRDefault="00230D18" w:rsidP="00CE0424">
      <w:pPr>
        <w:pStyle w:val="Heading1"/>
      </w:pPr>
      <w:bookmarkStart w:id="2" w:name="_Ref178064866"/>
      <w:r>
        <w:t>2</w:t>
      </w:r>
      <w:r>
        <w:tab/>
      </w:r>
      <w:r w:rsidR="004000E8" w:rsidRPr="00CE0424">
        <w:t>Discussion</w:t>
      </w:r>
      <w:bookmarkEnd w:id="2"/>
    </w:p>
    <w:p w14:paraId="495CB07B" w14:textId="482F97E2" w:rsidR="00721150" w:rsidRDefault="00C6558F" w:rsidP="00C6558F">
      <w:pPr>
        <w:pStyle w:val="Heading2"/>
      </w:pPr>
      <w:r>
        <w:t>2.</w:t>
      </w:r>
      <w:r w:rsidR="00315E0C">
        <w:t>1</w:t>
      </w:r>
      <w:r>
        <w:tab/>
        <w:t>CSI-RS resource for 2-step CFRA</w:t>
      </w:r>
    </w:p>
    <w:p w14:paraId="15F7D788" w14:textId="77777777" w:rsidR="00A446D3" w:rsidRDefault="00A42867" w:rsidP="000E3014">
      <w:pPr>
        <w:pStyle w:val="BodyText"/>
      </w:pPr>
      <w:r>
        <w:t xml:space="preserve">In NR </w:t>
      </w:r>
      <w:r w:rsidR="00FA4B0A">
        <w:t>Rel-15</w:t>
      </w:r>
      <w:r>
        <w:t>,</w:t>
      </w:r>
      <w:r w:rsidR="005B62BF">
        <w:t xml:space="preserve"> for </w:t>
      </w:r>
      <w:r w:rsidR="004D057E">
        <w:t>M</w:t>
      </w:r>
      <w:r w:rsidR="005B62BF">
        <w:t xml:space="preserve">sg1 preamble resource selection </w:t>
      </w:r>
      <w:r w:rsidR="00843AD9">
        <w:t xml:space="preserve">with </w:t>
      </w:r>
      <w:r w:rsidR="005B62BF">
        <w:t>CFRA ordered from higher layer</w:t>
      </w:r>
      <w:r w:rsidR="0024109A">
        <w:t>s</w:t>
      </w:r>
      <w:r w:rsidR="00ED2383">
        <w:t xml:space="preserve"> in 4-step RA</w:t>
      </w:r>
      <w:r w:rsidR="005B62BF">
        <w:t xml:space="preserve">, </w:t>
      </w:r>
      <w:r w:rsidR="0024109A">
        <w:t xml:space="preserve">either an </w:t>
      </w:r>
      <w:r w:rsidR="005B62BF">
        <w:t>SSB resource</w:t>
      </w:r>
      <w:r w:rsidR="0024109A">
        <w:t xml:space="preserve"> or a</w:t>
      </w:r>
      <w:r w:rsidR="005B62BF">
        <w:t xml:space="preserve"> CSI-RS resource might be </w:t>
      </w:r>
      <w:r w:rsidR="0024109A">
        <w:t>used as a path loss reference</w:t>
      </w:r>
      <w:r w:rsidR="005B62BF">
        <w:t>.</w:t>
      </w:r>
      <w:r w:rsidR="00ED2383">
        <w:t xml:space="preserve"> For 2-step RA, CFRA was agreed to be supported for </w:t>
      </w:r>
      <w:r w:rsidR="0024109A">
        <w:t xml:space="preserve">the </w:t>
      </w:r>
      <w:r w:rsidR="00ED2383">
        <w:t xml:space="preserve">handover case, </w:t>
      </w:r>
      <w:r w:rsidR="00B369FB">
        <w:t xml:space="preserve">for </w:t>
      </w:r>
      <w:r w:rsidR="00ED2383">
        <w:t xml:space="preserve">which </w:t>
      </w:r>
      <w:r w:rsidR="00B369FB">
        <w:t xml:space="preserve">it </w:t>
      </w:r>
      <w:r w:rsidR="00ED2383">
        <w:t xml:space="preserve">should be also possible to use </w:t>
      </w:r>
      <w:r w:rsidR="0024109A">
        <w:t xml:space="preserve">path loss </w:t>
      </w:r>
      <w:r w:rsidR="00ED2383">
        <w:t xml:space="preserve">measurement on CSI-RS to determine the </w:t>
      </w:r>
      <w:r w:rsidR="004D057E">
        <w:t>M</w:t>
      </w:r>
      <w:r w:rsidR="00ED2383">
        <w:t>sgA resource for the preamble part</w:t>
      </w:r>
      <w:r w:rsidR="00A446D3">
        <w:t xml:space="preserve">. </w:t>
      </w:r>
    </w:p>
    <w:p w14:paraId="34F4F223" w14:textId="6E4B5776" w:rsidR="00ED2383" w:rsidRDefault="00A446D3" w:rsidP="000E3014">
      <w:pPr>
        <w:pStyle w:val="BodyText"/>
      </w:pPr>
      <w:r>
        <w:t>R</w:t>
      </w:r>
      <w:r w:rsidR="001970CC">
        <w:t>AN2 is being discussing the CSI-RS support for 2-step CFRA</w:t>
      </w:r>
      <w:r>
        <w:t xml:space="preserve">, </w:t>
      </w:r>
      <w:r w:rsidR="00752245">
        <w:t xml:space="preserve">and </w:t>
      </w:r>
      <w:r>
        <w:t xml:space="preserve">we do not see a </w:t>
      </w:r>
      <w:r w:rsidR="004270C0">
        <w:t>reason in</w:t>
      </w:r>
      <w:r>
        <w:t xml:space="preserve"> 2-step RACH </w:t>
      </w:r>
      <w:r w:rsidR="004270C0">
        <w:t>of</w:t>
      </w:r>
      <w:r>
        <w:t xml:space="preserve"> not support</w:t>
      </w:r>
      <w:r w:rsidR="004270C0">
        <w:t>ing</w:t>
      </w:r>
      <w:r>
        <w:t xml:space="preserve"> CSI-RS </w:t>
      </w:r>
      <w:r w:rsidR="0030679B">
        <w:t>based</w:t>
      </w:r>
      <w:r>
        <w:t xml:space="preserve"> handover with CFRA which is already an optional feature in NR release 1</w:t>
      </w:r>
      <w:r w:rsidR="00BB7A88">
        <w:t>5</w:t>
      </w:r>
      <w:r>
        <w:t xml:space="preserve"> </w:t>
      </w:r>
      <w:r w:rsidR="001D6CEB">
        <w:t>for</w:t>
      </w:r>
      <w:r>
        <w:t xml:space="preserve"> 4-step RACH</w:t>
      </w:r>
      <w:r w:rsidR="00ED2383">
        <w:t>.</w:t>
      </w:r>
    </w:p>
    <w:p w14:paraId="5559C9A4" w14:textId="1244021B" w:rsidR="00721150" w:rsidRDefault="0056076E" w:rsidP="000E3014">
      <w:pPr>
        <w:pStyle w:val="BodyText"/>
      </w:pPr>
      <w:r>
        <w:t>In section 5.1</w:t>
      </w:r>
      <w:r w:rsidR="00D722DE">
        <w:t xml:space="preserve"> of 38.214</w:t>
      </w:r>
      <w:r>
        <w:t xml:space="preserve">, </w:t>
      </w:r>
      <w:r w:rsidR="001D3003">
        <w:t xml:space="preserve">it has already been captured that </w:t>
      </w:r>
      <w:r w:rsidRPr="0056076E">
        <w:t xml:space="preserve">the UE </w:t>
      </w:r>
      <w:r>
        <w:t>may assume</w:t>
      </w:r>
      <w:r w:rsidRPr="0056076E">
        <w:t xml:space="preserve"> that the DM-RS port of PDSCH is quasi co-located with the SS/PBCH block or the CSI-RS resource the UE used for RACH</w:t>
      </w:r>
      <w:r>
        <w:t xml:space="preserve"> association when receiving </w:t>
      </w:r>
      <w:proofErr w:type="spellStart"/>
      <w:r w:rsidR="00BA6E1D">
        <w:t>M</w:t>
      </w:r>
      <w:r>
        <w:t>sgB</w:t>
      </w:r>
      <w:proofErr w:type="spellEnd"/>
      <w:r>
        <w:t xml:space="preserve"> PDSCH.</w:t>
      </w:r>
    </w:p>
    <w:p w14:paraId="35D08430" w14:textId="70C390AD" w:rsidR="00C15131" w:rsidRDefault="0056076E" w:rsidP="000E3014">
      <w:pPr>
        <w:pStyle w:val="BodyText"/>
      </w:pPr>
      <w:r>
        <w:t>In section 8.2</w:t>
      </w:r>
      <w:r w:rsidR="00D722DE">
        <w:t xml:space="preserve"> of 38.213</w:t>
      </w:r>
      <w:r>
        <w:t xml:space="preserve">, </w:t>
      </w:r>
      <w:r w:rsidRPr="0056076E">
        <w:t xml:space="preserve">the UE may assume </w:t>
      </w:r>
      <w:r w:rsidR="00843AD9">
        <w:t xml:space="preserve">the </w:t>
      </w:r>
      <w:r w:rsidRPr="0056076E">
        <w:t>same DM-RS antenna port quasi co-location properties</w:t>
      </w:r>
      <w:r>
        <w:t xml:space="preserve"> </w:t>
      </w:r>
      <w:r w:rsidRPr="0056076E">
        <w:t>as for a</w:t>
      </w:r>
      <w:r w:rsidR="00843AD9">
        <w:t>n</w:t>
      </w:r>
      <w:r w:rsidRPr="0056076E">
        <w:t xml:space="preserve"> SS/PBCH block or a CSI-RS resource </w:t>
      </w:r>
      <w:r w:rsidR="00843AD9">
        <w:t xml:space="preserve">that </w:t>
      </w:r>
      <w:r w:rsidRPr="0056076E">
        <w:t>the UE used for PRACH association</w:t>
      </w:r>
      <w:r w:rsidR="00C15131">
        <w:t>, when receiving RAR in 4-step RA. But in section 8.2A</w:t>
      </w:r>
      <w:r w:rsidR="00955ABB">
        <w:t xml:space="preserve"> of 38.213</w:t>
      </w:r>
      <w:r w:rsidR="00C15131">
        <w:t>, th</w:t>
      </w:r>
      <w:r w:rsidR="00843AD9">
        <w:t>is</w:t>
      </w:r>
      <w:r w:rsidR="00C15131">
        <w:t xml:space="preserve"> assumption is missed for receiving </w:t>
      </w:r>
      <w:proofErr w:type="spellStart"/>
      <w:r w:rsidR="00726FD8">
        <w:t>M</w:t>
      </w:r>
      <w:r w:rsidR="00C15131">
        <w:t>sgB</w:t>
      </w:r>
      <w:proofErr w:type="spellEnd"/>
      <w:r w:rsidR="00C15131">
        <w:t>.</w:t>
      </w:r>
    </w:p>
    <w:p w14:paraId="6062B224" w14:textId="058971A5" w:rsidR="00C15131" w:rsidRDefault="00D719D6" w:rsidP="000E3014">
      <w:pPr>
        <w:pStyle w:val="BodyText"/>
      </w:pPr>
      <w:r>
        <w:t>So,</w:t>
      </w:r>
      <w:r w:rsidR="00C15131">
        <w:t xml:space="preserve"> we have </w:t>
      </w:r>
      <w:r w:rsidR="0004292E">
        <w:t xml:space="preserve">the </w:t>
      </w:r>
      <w:r w:rsidR="00C15131">
        <w:t>proposal</w:t>
      </w:r>
      <w:r w:rsidR="0004292E">
        <w:t xml:space="preserve"> below</w:t>
      </w:r>
      <w:r w:rsidR="00287E56">
        <w:t xml:space="preserve"> and text proposal TP1</w:t>
      </w:r>
      <w:r w:rsidR="00F14A27">
        <w:t xml:space="preserve"> which also </w:t>
      </w:r>
      <w:r w:rsidR="007B0254">
        <w:t>captures the test for valid SFN LSBs</w:t>
      </w:r>
      <w:r w:rsidR="008A7DC6">
        <w:t xml:space="preserve"> as discussed in section 2.2</w:t>
      </w:r>
      <w:r w:rsidR="007B0254">
        <w:t>.</w:t>
      </w:r>
    </w:p>
    <w:p w14:paraId="6EE4D587" w14:textId="04D97C38" w:rsidR="00726FD8" w:rsidRDefault="00726FD8" w:rsidP="006C779B">
      <w:pPr>
        <w:pStyle w:val="Observation"/>
        <w:numPr>
          <w:ilvl w:val="0"/>
          <w:numId w:val="13"/>
        </w:numPr>
        <w:overflowPunct w:val="0"/>
        <w:autoSpaceDE w:val="0"/>
        <w:autoSpaceDN w:val="0"/>
        <w:adjustRightInd w:val="0"/>
        <w:spacing w:line="240" w:lineRule="auto"/>
        <w:ind w:left="1701" w:hanging="1701"/>
        <w:textAlignment w:val="baseline"/>
      </w:pPr>
      <w:bookmarkStart w:id="3" w:name="_Toc32584957"/>
      <w:bookmarkStart w:id="4" w:name="_Ref40515048"/>
      <w:r>
        <w:t xml:space="preserve">CSI-RS may be used as a path loss reference for handover with </w:t>
      </w:r>
      <w:r w:rsidR="00404772">
        <w:t xml:space="preserve">2-step </w:t>
      </w:r>
      <w:r>
        <w:t xml:space="preserve">CFRA, which requires a QCL assumption between CSI-RS and </w:t>
      </w:r>
      <w:proofErr w:type="spellStart"/>
      <w:r>
        <w:t>MsgB</w:t>
      </w:r>
      <w:proofErr w:type="spellEnd"/>
      <w:r>
        <w:t xml:space="preserve"> PDSCH DM-RS</w:t>
      </w:r>
      <w:bookmarkEnd w:id="3"/>
      <w:r w:rsidR="0073509A">
        <w:t>.</w:t>
      </w:r>
      <w:bookmarkEnd w:id="4"/>
    </w:p>
    <w:p w14:paraId="5D1EBACB" w14:textId="75311A41" w:rsidR="00C15131" w:rsidRPr="006C779B" w:rsidRDefault="009B5319" w:rsidP="006C779B">
      <w:pPr>
        <w:pStyle w:val="Proposal"/>
        <w:numPr>
          <w:ilvl w:val="0"/>
          <w:numId w:val="3"/>
        </w:numPr>
        <w:tabs>
          <w:tab w:val="clear" w:pos="1304"/>
        </w:tabs>
        <w:overflowPunct w:val="0"/>
        <w:autoSpaceDE w:val="0"/>
        <w:autoSpaceDN w:val="0"/>
        <w:adjustRightInd w:val="0"/>
        <w:spacing w:line="240" w:lineRule="auto"/>
        <w:ind w:left="1701" w:hanging="1701"/>
        <w:textAlignment w:val="baseline"/>
        <w:rPr>
          <w:rFonts w:eastAsia="Times New Roman" w:cs="Times New Roman"/>
          <w:lang w:val="en-GB"/>
        </w:rPr>
      </w:pPr>
      <w:bookmarkStart w:id="5" w:name="_Toc40515275"/>
      <w:r>
        <w:rPr>
          <w:rFonts w:eastAsia="Times New Roman" w:cs="Times New Roman"/>
          <w:lang w:val="en-GB"/>
        </w:rPr>
        <w:t>Support the CSI-RS based 2-step CFRA and i</w:t>
      </w:r>
      <w:r w:rsidR="00C15131" w:rsidRPr="006C779B">
        <w:rPr>
          <w:rFonts w:eastAsia="Times New Roman" w:cs="Times New Roman"/>
          <w:lang w:val="en-GB"/>
        </w:rPr>
        <w:t xml:space="preserve">nclude the possible QCL assumption between CSI-RS and the DM-RS port for receiving </w:t>
      </w:r>
      <w:proofErr w:type="spellStart"/>
      <w:r w:rsidR="00B61158">
        <w:rPr>
          <w:rFonts w:eastAsia="Times New Roman" w:cs="Times New Roman"/>
          <w:lang w:val="en-GB"/>
        </w:rPr>
        <w:t>M</w:t>
      </w:r>
      <w:r w:rsidR="00C15131" w:rsidRPr="006C779B">
        <w:rPr>
          <w:rFonts w:eastAsia="Times New Roman" w:cs="Times New Roman"/>
          <w:lang w:val="en-GB"/>
        </w:rPr>
        <w:t>sgB</w:t>
      </w:r>
      <w:proofErr w:type="spellEnd"/>
      <w:r w:rsidR="00C15131" w:rsidRPr="006C779B">
        <w:rPr>
          <w:rFonts w:eastAsia="Times New Roman" w:cs="Times New Roman"/>
          <w:lang w:val="en-GB"/>
        </w:rPr>
        <w:t xml:space="preserve"> in section 8.2</w:t>
      </w:r>
      <w:r w:rsidR="00EB2E7F" w:rsidRPr="006C779B">
        <w:rPr>
          <w:rFonts w:eastAsia="Times New Roman" w:cs="Times New Roman"/>
          <w:lang w:val="en-GB"/>
        </w:rPr>
        <w:t>A</w:t>
      </w:r>
      <w:r w:rsidR="00C15131" w:rsidRPr="006C779B">
        <w:rPr>
          <w:rFonts w:eastAsia="Times New Roman" w:cs="Times New Roman"/>
          <w:lang w:val="en-GB"/>
        </w:rPr>
        <w:t xml:space="preserve"> of 38.21</w:t>
      </w:r>
      <w:r w:rsidR="00DB036A" w:rsidRPr="006C779B">
        <w:rPr>
          <w:rFonts w:eastAsia="Times New Roman" w:cs="Times New Roman"/>
          <w:lang w:val="en-GB"/>
        </w:rPr>
        <w:t>3</w:t>
      </w:r>
      <w:r w:rsidR="00C15131" w:rsidRPr="006C779B">
        <w:rPr>
          <w:rFonts w:eastAsia="Times New Roman" w:cs="Times New Roman"/>
          <w:lang w:val="en-GB"/>
        </w:rPr>
        <w:t>, according to the text proposal TP</w:t>
      </w:r>
      <w:r w:rsidR="00C91367">
        <w:rPr>
          <w:rFonts w:eastAsia="Times New Roman" w:cs="Times New Roman"/>
          <w:lang w:val="en-GB"/>
        </w:rPr>
        <w:t>1</w:t>
      </w:r>
      <w:r w:rsidR="00A60C94" w:rsidRPr="006C779B">
        <w:rPr>
          <w:rFonts w:eastAsia="Times New Roman" w:cs="Times New Roman"/>
          <w:lang w:val="en-GB"/>
        </w:rPr>
        <w:t>.</w:t>
      </w:r>
      <w:bookmarkEnd w:id="5"/>
    </w:p>
    <w:p w14:paraId="10540BD7" w14:textId="3D877D57" w:rsidR="00C6558F" w:rsidRDefault="00FD739C" w:rsidP="00081E62">
      <w:pPr>
        <w:pStyle w:val="BodyText"/>
        <w:spacing w:before="240" w:after="0"/>
        <w:jc w:val="center"/>
      </w:pPr>
      <w:r>
        <w:lastRenderedPageBreak/>
        <w:t>-----------------------------</w:t>
      </w:r>
      <w:r w:rsidR="00C679F5">
        <w:t>----</w:t>
      </w:r>
      <w:r w:rsidR="002642F3">
        <w:t>--</w:t>
      </w:r>
      <w:r w:rsidR="00C679F5">
        <w:t>--------start of TP</w:t>
      </w:r>
      <w:r w:rsidR="001338D7">
        <w:t>1</w:t>
      </w:r>
      <w:r>
        <w:t xml:space="preserve"> for 38.213</w:t>
      </w:r>
      <w:r w:rsidR="00F2670C">
        <w:t xml:space="preserve"> section 8.2A </w:t>
      </w:r>
      <w:r>
        <w:t>-----</w:t>
      </w:r>
      <w:r w:rsidR="00C679F5">
        <w:t>-</w:t>
      </w:r>
      <w:r w:rsidR="002642F3">
        <w:t>----</w:t>
      </w:r>
      <w:r w:rsidR="00C679F5">
        <w:t>---------------</w:t>
      </w:r>
      <w:r>
        <w:t>---------------</w:t>
      </w:r>
    </w:p>
    <w:p w14:paraId="362F3235" w14:textId="77777777" w:rsidR="00C679F5" w:rsidRPr="00B916EC" w:rsidRDefault="00C679F5" w:rsidP="00C679F5">
      <w:pPr>
        <w:pStyle w:val="Heading2"/>
        <w:ind w:left="850" w:hanging="850"/>
      </w:pPr>
      <w:r w:rsidRPr="00B916EC">
        <w:t>8</w:t>
      </w:r>
      <w:r w:rsidRPr="00B916EC">
        <w:rPr>
          <w:rFonts w:hint="eastAsia"/>
        </w:rPr>
        <w:t>.</w:t>
      </w:r>
      <w:r w:rsidRPr="00B916EC">
        <w:t>2</w:t>
      </w:r>
      <w:r>
        <w:t>A</w:t>
      </w:r>
      <w:r>
        <w:rPr>
          <w:rFonts w:hint="eastAsia"/>
        </w:rPr>
        <w:tab/>
      </w:r>
      <w:r w:rsidRPr="00B916EC">
        <w:t>Random access response</w:t>
      </w:r>
      <w:r>
        <w:t xml:space="preserve"> - Type-2 random access procedure</w:t>
      </w:r>
    </w:p>
    <w:p w14:paraId="799983A4" w14:textId="2F1C72D9" w:rsidR="00C34AAC" w:rsidRDefault="00C34AAC" w:rsidP="00081E62">
      <w:pPr>
        <w:pStyle w:val="paragraph"/>
        <w:spacing w:before="0" w:beforeAutospacing="0" w:after="0" w:afterAutospacing="0"/>
        <w:jc w:val="center"/>
        <w:textAlignment w:val="baseline"/>
        <w:rPr>
          <w:rFonts w:ascii="&amp;quot" w:hAnsi="&amp;quot"/>
          <w:sz w:val="18"/>
          <w:szCs w:val="18"/>
        </w:rPr>
      </w:pPr>
      <w:r>
        <w:rPr>
          <w:rStyle w:val="normaltextrun"/>
          <w:rFonts w:ascii="Wingdings" w:hAnsi="Wingdings"/>
          <w:sz w:val="20"/>
          <w:szCs w:val="20"/>
          <w:shd w:val="clear" w:color="auto" w:fill="FFFF00"/>
          <w:lang w:val="en-GB"/>
        </w:rPr>
        <w:t></w:t>
      </w:r>
      <w:r>
        <w:rPr>
          <w:rStyle w:val="normaltextrun"/>
          <w:sz w:val="20"/>
          <w:szCs w:val="20"/>
          <w:shd w:val="clear" w:color="auto" w:fill="FFFF00"/>
          <w:lang w:val="en-GB"/>
        </w:rPr>
        <w:t>------------------------------------------------Unchanged Text Omitted------------------------------------------</w:t>
      </w:r>
      <w:r>
        <w:rPr>
          <w:rStyle w:val="normaltextrun"/>
          <w:rFonts w:ascii="Wingdings" w:hAnsi="Wingdings"/>
          <w:sz w:val="20"/>
          <w:szCs w:val="20"/>
          <w:shd w:val="clear" w:color="auto" w:fill="FFFF00"/>
          <w:lang w:val="en-GB"/>
        </w:rPr>
        <w:t></w:t>
      </w:r>
      <w:r>
        <w:rPr>
          <w:rStyle w:val="eop"/>
          <w:rFonts w:ascii="Wingdings"/>
          <w:sz w:val="20"/>
          <w:szCs w:val="20"/>
        </w:rPr>
        <w:t></w:t>
      </w:r>
    </w:p>
    <w:p w14:paraId="12415A2D" w14:textId="77777777" w:rsidR="009E16BC" w:rsidRPr="00081CAC" w:rsidRDefault="009E16BC" w:rsidP="009E16BC">
      <w:r>
        <w:t xml:space="preserve">The UE does not expect to be indicated to transmit the PUCCH with the HARQ-ACK information at a time that is prior to a time when the UE applies a TA command that is provided by the transport block. </w:t>
      </w:r>
      <w:r w:rsidRPr="00FE55CB">
        <w:t xml:space="preserve">If the UE does not detect the DCI format 1_0 with CRC scrambled by the corresponding </w:t>
      </w:r>
      <w:proofErr w:type="spellStart"/>
      <w:r>
        <w:t>MsgB</w:t>
      </w:r>
      <w:proofErr w:type="spellEnd"/>
      <w:r w:rsidRPr="00FE55CB">
        <w:t>-RNTI within the window, or if the UE does not correctly receive the transport block in the corresponding PDSCH within the window, or if the higher layers do not identif</w:t>
      </w:r>
      <w:r w:rsidRPr="001444F0">
        <w:t>y the RAPID associated with the PRACH transmission from the UE, the higher layers can indicate to the physical layer to transmit</w:t>
      </w:r>
      <w:r w:rsidRPr="002C69AE">
        <w:t xml:space="preserve"> </w:t>
      </w:r>
      <w:r>
        <w:t xml:space="preserve">only </w:t>
      </w:r>
      <w:r w:rsidRPr="00657C8A">
        <w:t xml:space="preserve">PRACH </w:t>
      </w:r>
      <w:r>
        <w:t xml:space="preserve">according to Type-1 random access procedure or to transmit both PRACH </w:t>
      </w:r>
      <w:r w:rsidRPr="00657C8A">
        <w:t>and PUSCH</w:t>
      </w:r>
      <w:r>
        <w:t xml:space="preserve"> according to Type-2 random access procedure </w:t>
      </w:r>
      <w:r w:rsidRPr="00A67C34">
        <w:t>[</w:t>
      </w:r>
      <w:r w:rsidRPr="001E280E">
        <w:t>11, TS 38.321]</w:t>
      </w:r>
      <w:r w:rsidRPr="00657C8A">
        <w:t xml:space="preserve">. If requested by higher layers, the UE is expected to transmit a PRACH no later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T,1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+0.75</m:t>
        </m:r>
      </m:oMath>
      <w:r w:rsidRPr="001E280E">
        <w:t xml:space="preserve"> msec after the last symbol of the window, or the last symbol of the PDSCH reception,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T,1</m:t>
            </m:r>
            <m:ctrlPr>
              <w:rPr>
                <w:rFonts w:ascii="Cambria Math" w:hAnsi="Cambria Math"/>
              </w:rPr>
            </m:ctrlPr>
          </m:sub>
        </m:sSub>
      </m:oMath>
      <w:r w:rsidRPr="001E280E">
        <w:t xml:space="preserve"> is a time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 w:rsidRPr="001E280E">
        <w:t xml:space="preserve"> symbols corresponding to a PDSCH processing time for UE processing capability 1 when additional PDSCH DM-RS is configured. For </w:t>
      </w:r>
      <m:oMath>
        <m:r>
          <w:rPr>
            <w:rFonts w:ascii="Cambria Math"/>
          </w:rPr>
          <m:t>μ=0</m:t>
        </m:r>
      </m:oMath>
      <w:r w:rsidRPr="001E280E">
        <w:t xml:space="preserve">, the UE assumes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1,0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=14</m:t>
        </m:r>
      </m:oMath>
      <w:r w:rsidRPr="001E280E">
        <w:t xml:space="preserve"> [6, TS 38.214].</w:t>
      </w:r>
    </w:p>
    <w:p w14:paraId="1B6D5728" w14:textId="5FE72CAC" w:rsidR="003F77DC" w:rsidRPr="00A41F7C" w:rsidRDefault="003F77DC" w:rsidP="00C679F5">
      <w:pPr>
        <w:rPr>
          <w:color w:val="FF0000"/>
        </w:rPr>
      </w:pPr>
      <w:r w:rsidRPr="00A41F7C">
        <w:rPr>
          <w:color w:val="FF0000"/>
        </w:rPr>
        <w:t xml:space="preserve">If the UE detects a DCI format 1_0 with CRC scrambled by the corresponding </w:t>
      </w:r>
      <w:proofErr w:type="spellStart"/>
      <w:r w:rsidR="000E6979" w:rsidRPr="00A41F7C">
        <w:rPr>
          <w:color w:val="FF0000"/>
        </w:rPr>
        <w:t>M</w:t>
      </w:r>
      <w:r w:rsidR="00C35D4C">
        <w:rPr>
          <w:color w:val="FF0000"/>
        </w:rPr>
        <w:t>sg</w:t>
      </w:r>
      <w:r w:rsidR="000E6979" w:rsidRPr="00A41F7C">
        <w:rPr>
          <w:color w:val="FF0000"/>
        </w:rPr>
        <w:t>B</w:t>
      </w:r>
      <w:proofErr w:type="spellEnd"/>
      <w:r w:rsidRPr="00A41F7C">
        <w:rPr>
          <w:color w:val="FF0000"/>
        </w:rPr>
        <w:t>-RNTI</w:t>
      </w:r>
      <w:r w:rsidR="00DA192D">
        <w:rPr>
          <w:color w:val="FF0000"/>
        </w:rPr>
        <w:t xml:space="preserve">, </w:t>
      </w:r>
      <w:r w:rsidR="00DA192D" w:rsidRPr="00DA192D">
        <w:rPr>
          <w:color w:val="FF0000"/>
        </w:rPr>
        <w:t xml:space="preserve">and the SFN LSBs of the DCI match those of the SFN in which the PRACH transmission occurred, and the UE </w:t>
      </w:r>
      <w:r w:rsidRPr="00A41F7C">
        <w:rPr>
          <w:color w:val="FF0000"/>
        </w:rPr>
        <w:t xml:space="preserve">receives a transport block in a corresponding PDSCH, the UE may assume </w:t>
      </w:r>
      <w:r w:rsidR="004D057E">
        <w:rPr>
          <w:color w:val="FF0000"/>
        </w:rPr>
        <w:t xml:space="preserve">the </w:t>
      </w:r>
      <w:r w:rsidRPr="00A41F7C">
        <w:rPr>
          <w:color w:val="FF0000"/>
        </w:rPr>
        <w:t>same DM-RS antenna port quasi co-location properties, as described in [6, TS 38.214], as for a SS/PBCH block or a CSI-RS resource the UE used for PRACH association, as described in Clause 8.1</w:t>
      </w:r>
      <w:r w:rsidRPr="00A41F7C">
        <w:rPr>
          <w:rFonts w:eastAsia="SimSun" w:hint="eastAsia"/>
          <w:color w:val="FF0000"/>
        </w:rPr>
        <w:t>, regardless of whether or not th</w:t>
      </w:r>
      <w:r w:rsidRPr="00A41F7C">
        <w:rPr>
          <w:rFonts w:eastAsia="SimSun"/>
          <w:color w:val="FF0000"/>
        </w:rPr>
        <w:t>e UE is provided</w:t>
      </w:r>
      <w:r w:rsidRPr="00A41F7C">
        <w:rPr>
          <w:rFonts w:eastAsia="SimSun" w:hint="eastAsia"/>
          <w:color w:val="FF0000"/>
        </w:rPr>
        <w:t xml:space="preserve"> </w:t>
      </w:r>
      <w:r w:rsidRPr="00A41F7C">
        <w:rPr>
          <w:i/>
          <w:color w:val="FF0000"/>
        </w:rPr>
        <w:t>TCI-State</w:t>
      </w:r>
      <w:r w:rsidRPr="00A41F7C">
        <w:rPr>
          <w:rFonts w:eastAsia="SimSun"/>
          <w:color w:val="FF0000"/>
        </w:rPr>
        <w:t xml:space="preserve"> </w:t>
      </w:r>
      <w:r w:rsidRPr="00A41F7C">
        <w:rPr>
          <w:rFonts w:eastAsia="SimSun" w:hint="eastAsia"/>
          <w:color w:val="FF0000"/>
        </w:rPr>
        <w:t>f</w:t>
      </w:r>
      <w:r w:rsidRPr="00A41F7C">
        <w:rPr>
          <w:rFonts w:eastAsia="SimSun"/>
          <w:color w:val="FF0000"/>
        </w:rPr>
        <w:t>or the CORESET where the UE receives the PDCCH with DCI format 1_0</w:t>
      </w:r>
      <w:r w:rsidRPr="00A41F7C">
        <w:rPr>
          <w:color w:val="FF0000"/>
        </w:rPr>
        <w:t>.</w:t>
      </w:r>
    </w:p>
    <w:p w14:paraId="4AA5E405" w14:textId="5350DBFD" w:rsidR="00C679F5" w:rsidRPr="000C4790" w:rsidRDefault="000C4790" w:rsidP="00081E62">
      <w:pPr>
        <w:pStyle w:val="paragraph"/>
        <w:spacing w:before="0" w:beforeAutospacing="0" w:after="0" w:afterAutospacing="0"/>
        <w:jc w:val="center"/>
        <w:textAlignment w:val="baseline"/>
        <w:rPr>
          <w:rFonts w:ascii="&amp;quot" w:hAnsi="&amp;quot"/>
          <w:sz w:val="18"/>
          <w:szCs w:val="18"/>
        </w:rPr>
      </w:pPr>
      <w:r>
        <w:rPr>
          <w:rStyle w:val="normaltextrun"/>
          <w:rFonts w:ascii="Wingdings" w:hAnsi="Wingdings"/>
          <w:sz w:val="20"/>
          <w:szCs w:val="20"/>
          <w:shd w:val="clear" w:color="auto" w:fill="FFFF00"/>
          <w:lang w:val="en-GB"/>
        </w:rPr>
        <w:t></w:t>
      </w:r>
      <w:r>
        <w:rPr>
          <w:rStyle w:val="normaltextrun"/>
          <w:sz w:val="20"/>
          <w:szCs w:val="20"/>
          <w:shd w:val="clear" w:color="auto" w:fill="FFFF00"/>
          <w:lang w:val="en-GB"/>
        </w:rPr>
        <w:t>------------------------------------------------Unchanged Text Omitted------------------------------------------</w:t>
      </w:r>
      <w:r>
        <w:rPr>
          <w:rStyle w:val="normaltextrun"/>
          <w:rFonts w:ascii="Wingdings" w:hAnsi="Wingdings"/>
          <w:sz w:val="20"/>
          <w:szCs w:val="20"/>
          <w:shd w:val="clear" w:color="auto" w:fill="FFFF00"/>
          <w:lang w:val="en-GB"/>
        </w:rPr>
        <w:t></w:t>
      </w:r>
    </w:p>
    <w:p w14:paraId="26690BCF" w14:textId="704B8A72" w:rsidR="00C679F5" w:rsidRDefault="00C679F5" w:rsidP="00081E62">
      <w:pPr>
        <w:pStyle w:val="BodyText"/>
        <w:spacing w:after="240"/>
        <w:jc w:val="center"/>
      </w:pPr>
      <w:r>
        <w:t>-------------</w:t>
      </w:r>
      <w:r w:rsidR="00FD739C">
        <w:t>---------</w:t>
      </w:r>
      <w:r w:rsidR="00817F07">
        <w:t>------</w:t>
      </w:r>
      <w:r w:rsidR="00FD739C">
        <w:t>-----------------</w:t>
      </w:r>
      <w:r w:rsidR="00817F07">
        <w:t>-</w:t>
      </w:r>
      <w:r w:rsidR="00FD739C">
        <w:t>-</w:t>
      </w:r>
      <w:r>
        <w:t>------end of TP</w:t>
      </w:r>
      <w:r w:rsidR="00F62F89">
        <w:t>1</w:t>
      </w:r>
      <w:r>
        <w:t>------</w:t>
      </w:r>
      <w:r w:rsidR="00FD739C">
        <w:t>---</w:t>
      </w:r>
      <w:r w:rsidR="00817F07">
        <w:t>-------</w:t>
      </w:r>
      <w:r w:rsidR="00FD739C">
        <w:t>--------------------------------</w:t>
      </w:r>
      <w:r>
        <w:t>------------</w:t>
      </w:r>
    </w:p>
    <w:p w14:paraId="2F522ECF" w14:textId="185431DE" w:rsidR="00FE5261" w:rsidRDefault="00FE5261" w:rsidP="00FE5261">
      <w:pPr>
        <w:pStyle w:val="Heading2"/>
      </w:pPr>
      <w:r>
        <w:t>2.</w:t>
      </w:r>
      <w:r w:rsidR="00C86BAC">
        <w:t>2</w:t>
      </w:r>
      <w:r>
        <w:tab/>
        <w:t>2 LSB SFN bits in DCI</w:t>
      </w:r>
      <w:r w:rsidR="00D22937">
        <w:t xml:space="preserve"> 1_0</w:t>
      </w:r>
      <w:r>
        <w:t xml:space="preserve"> for RAR/</w:t>
      </w:r>
      <w:proofErr w:type="spellStart"/>
      <w:r w:rsidR="00072845">
        <w:t>M</w:t>
      </w:r>
      <w:r>
        <w:t>sgB</w:t>
      </w:r>
      <w:proofErr w:type="spellEnd"/>
      <w:r>
        <w:t xml:space="preserve"> with extended RAR/</w:t>
      </w:r>
      <w:proofErr w:type="spellStart"/>
      <w:r w:rsidR="00072845">
        <w:t>M</w:t>
      </w:r>
      <w:r>
        <w:t>sgB</w:t>
      </w:r>
      <w:proofErr w:type="spellEnd"/>
      <w:r>
        <w:t xml:space="preserve"> window</w:t>
      </w:r>
    </w:p>
    <w:p w14:paraId="2C425B58" w14:textId="0F6C3E3E" w:rsidR="001B2989" w:rsidRDefault="00D22937" w:rsidP="00FE7725">
      <w:pPr>
        <w:jc w:val="both"/>
        <w:rPr>
          <w:rFonts w:ascii="Arial" w:hAnsi="Arial"/>
          <w:lang w:val="en-GB"/>
        </w:rPr>
      </w:pPr>
      <w:r w:rsidRPr="00D22937">
        <w:rPr>
          <w:rFonts w:ascii="Arial" w:hAnsi="Arial"/>
        </w:rPr>
        <w:t xml:space="preserve">To accommodate larger random access response (RAR) windows, it was requested by RAN2 </w:t>
      </w:r>
      <w:r w:rsidR="003D7F48">
        <w:rPr>
          <w:rFonts w:ascii="Arial" w:hAnsi="Arial"/>
        </w:rPr>
        <w:fldChar w:fldCharType="begin"/>
      </w:r>
      <w:r w:rsidR="003D7F48">
        <w:rPr>
          <w:rFonts w:ascii="Arial" w:hAnsi="Arial"/>
        </w:rPr>
        <w:instrText xml:space="preserve"> REF _Ref36921032 \n \h </w:instrText>
      </w:r>
      <w:r w:rsidR="003D7F48">
        <w:rPr>
          <w:rFonts w:ascii="Arial" w:hAnsi="Arial"/>
        </w:rPr>
      </w:r>
      <w:r w:rsidR="003D7F48">
        <w:rPr>
          <w:rFonts w:ascii="Arial" w:hAnsi="Arial"/>
        </w:rPr>
        <w:fldChar w:fldCharType="separate"/>
      </w:r>
      <w:r w:rsidR="00DF16D4">
        <w:rPr>
          <w:rFonts w:ascii="Arial" w:hAnsi="Arial"/>
        </w:rPr>
        <w:t>[4]</w:t>
      </w:r>
      <w:r w:rsidR="003D7F48">
        <w:rPr>
          <w:rFonts w:ascii="Arial" w:hAnsi="Arial"/>
        </w:rPr>
        <w:fldChar w:fldCharType="end"/>
      </w:r>
      <w:r w:rsidRPr="00D22937">
        <w:rPr>
          <w:rFonts w:ascii="Arial" w:hAnsi="Arial"/>
        </w:rPr>
        <w:t xml:space="preserve"> to include 2 bits</w:t>
      </w:r>
      <w:r w:rsidRPr="00D22937">
        <w:rPr>
          <w:rFonts w:ascii="Arial" w:hAnsi="Arial"/>
          <w:lang w:val="en-GB"/>
        </w:rPr>
        <w:t xml:space="preserve"> in DCI for </w:t>
      </w:r>
      <w:r w:rsidR="00843AD9">
        <w:rPr>
          <w:rFonts w:ascii="Arial" w:hAnsi="Arial"/>
          <w:lang w:val="en-GB"/>
        </w:rPr>
        <w:t>M</w:t>
      </w:r>
      <w:r w:rsidRPr="00D22937">
        <w:rPr>
          <w:rFonts w:ascii="Arial" w:hAnsi="Arial"/>
          <w:lang w:val="en-GB"/>
        </w:rPr>
        <w:t xml:space="preserve">sg2 and </w:t>
      </w:r>
      <w:proofErr w:type="spellStart"/>
      <w:r w:rsidR="00F32D98">
        <w:rPr>
          <w:rFonts w:ascii="Arial" w:hAnsi="Arial"/>
          <w:lang w:val="en-GB"/>
        </w:rPr>
        <w:t>M</w:t>
      </w:r>
      <w:r w:rsidRPr="00D22937">
        <w:rPr>
          <w:rFonts w:ascii="Arial" w:hAnsi="Arial"/>
          <w:lang w:val="en-GB"/>
        </w:rPr>
        <w:t>sgB</w:t>
      </w:r>
      <w:proofErr w:type="spellEnd"/>
      <w:r w:rsidRPr="00D22937">
        <w:rPr>
          <w:rFonts w:ascii="Arial" w:hAnsi="Arial"/>
          <w:lang w:val="en-GB"/>
        </w:rPr>
        <w:t xml:space="preserve"> transmissions, i.e., DCI Format 1_0 with CRC scrambled by RA-RNTI or </w:t>
      </w:r>
      <w:proofErr w:type="spellStart"/>
      <w:r w:rsidR="00E1784D">
        <w:rPr>
          <w:rFonts w:ascii="Arial" w:hAnsi="Arial"/>
          <w:lang w:val="en-GB"/>
        </w:rPr>
        <w:t>M</w:t>
      </w:r>
      <w:r w:rsidR="00D4232F">
        <w:rPr>
          <w:rFonts w:ascii="Arial" w:hAnsi="Arial"/>
          <w:lang w:val="en-GB"/>
        </w:rPr>
        <w:t>sg</w:t>
      </w:r>
      <w:r w:rsidRPr="00D22937">
        <w:rPr>
          <w:rFonts w:ascii="Arial" w:hAnsi="Arial"/>
          <w:lang w:val="en-GB"/>
        </w:rPr>
        <w:t>B</w:t>
      </w:r>
      <w:proofErr w:type="spellEnd"/>
      <w:r w:rsidRPr="00D22937">
        <w:rPr>
          <w:rFonts w:ascii="Arial" w:hAnsi="Arial"/>
          <w:lang w:val="en-GB"/>
        </w:rPr>
        <w:t>-RNTI. The proposal from RAN2 was agreed</w:t>
      </w:r>
      <w:r w:rsidR="007A561A">
        <w:rPr>
          <w:rFonts w:ascii="Arial" w:hAnsi="Arial"/>
          <w:lang w:val="en-GB"/>
        </w:rPr>
        <w:t xml:space="preserve"> for both NR-U and 2-step RACH</w:t>
      </w:r>
      <w:r w:rsidRPr="00D22937">
        <w:rPr>
          <w:rFonts w:ascii="Arial" w:hAnsi="Arial"/>
          <w:lang w:val="en-GB"/>
        </w:rPr>
        <w:t xml:space="preserve"> (see </w:t>
      </w:r>
      <w:r w:rsidRPr="00D22937">
        <w:rPr>
          <w:rFonts w:ascii="Arial" w:hAnsi="Arial"/>
          <w:lang w:val="en-GB"/>
        </w:rPr>
        <w:fldChar w:fldCharType="begin"/>
      </w:r>
      <w:r w:rsidRPr="00D22937">
        <w:rPr>
          <w:rFonts w:ascii="Arial" w:hAnsi="Arial"/>
          <w:lang w:val="en-GB"/>
        </w:rPr>
        <w:instrText xml:space="preserve"> REF _Ref32240560 \r \h </w:instrText>
      </w:r>
      <w:r w:rsidR="00FE7725">
        <w:rPr>
          <w:rFonts w:ascii="Arial" w:hAnsi="Arial"/>
          <w:lang w:val="en-GB"/>
        </w:rPr>
        <w:instrText xml:space="preserve"> \* MERGEFORMAT </w:instrText>
      </w:r>
      <w:r w:rsidRPr="00D22937">
        <w:rPr>
          <w:rFonts w:ascii="Arial" w:hAnsi="Arial"/>
          <w:lang w:val="en-GB"/>
        </w:rPr>
      </w:r>
      <w:r w:rsidRPr="00D22937">
        <w:rPr>
          <w:rFonts w:ascii="Arial" w:hAnsi="Arial"/>
          <w:lang w:val="en-GB"/>
        </w:rPr>
        <w:fldChar w:fldCharType="separate"/>
      </w:r>
      <w:r w:rsidR="00DF16D4">
        <w:rPr>
          <w:rFonts w:ascii="Arial" w:hAnsi="Arial"/>
          <w:lang w:val="en-GB"/>
        </w:rPr>
        <w:t>[5]</w:t>
      </w:r>
      <w:r w:rsidRPr="00D22937">
        <w:rPr>
          <w:rFonts w:ascii="Arial" w:hAnsi="Arial"/>
          <w:lang w:val="en-GB"/>
        </w:rPr>
        <w:fldChar w:fldCharType="end"/>
      </w:r>
      <w:r w:rsidRPr="00D22937">
        <w:rPr>
          <w:rFonts w:ascii="Arial" w:hAnsi="Arial"/>
          <w:lang w:val="en-GB"/>
        </w:rPr>
        <w:t>)</w:t>
      </w:r>
      <w:r w:rsidR="007A561A">
        <w:rPr>
          <w:rFonts w:ascii="Arial" w:hAnsi="Arial"/>
          <w:lang w:val="en-GB"/>
        </w:rPr>
        <w:t>.</w:t>
      </w:r>
      <w:r w:rsidRPr="00D22937">
        <w:rPr>
          <w:rFonts w:ascii="Arial" w:hAnsi="Arial"/>
          <w:lang w:val="en-GB"/>
        </w:rPr>
        <w:t xml:space="preserve"> </w:t>
      </w:r>
      <w:r w:rsidR="007A561A">
        <w:rPr>
          <w:rFonts w:ascii="Arial" w:hAnsi="Arial"/>
          <w:lang w:val="en-GB"/>
        </w:rPr>
        <w:t>I</w:t>
      </w:r>
      <w:r w:rsidRPr="00D22937">
        <w:rPr>
          <w:rFonts w:ascii="Arial" w:hAnsi="Arial"/>
          <w:lang w:val="en-GB"/>
        </w:rPr>
        <w:t xml:space="preserve">n 38.212, two of the reserved bits for DCI format 1_0 are used to signal </w:t>
      </w:r>
      <w:r w:rsidR="00FE52B0">
        <w:rPr>
          <w:rFonts w:ascii="Arial" w:hAnsi="Arial"/>
          <w:lang w:val="en-GB"/>
        </w:rPr>
        <w:t>the two least significant bits</w:t>
      </w:r>
      <w:r w:rsidR="004267BE">
        <w:rPr>
          <w:rFonts w:ascii="Arial" w:hAnsi="Arial"/>
          <w:lang w:val="en-GB"/>
        </w:rPr>
        <w:t xml:space="preserve"> </w:t>
      </w:r>
      <w:r w:rsidRPr="00D22937">
        <w:rPr>
          <w:rFonts w:ascii="Arial" w:hAnsi="Arial"/>
          <w:lang w:val="en-GB"/>
        </w:rPr>
        <w:t xml:space="preserve">of </w:t>
      </w:r>
      <w:r w:rsidR="004267BE">
        <w:rPr>
          <w:rFonts w:ascii="Arial" w:hAnsi="Arial"/>
          <w:lang w:val="en-GB"/>
        </w:rPr>
        <w:t xml:space="preserve">the </w:t>
      </w:r>
      <w:r w:rsidRPr="00D22937">
        <w:rPr>
          <w:rFonts w:ascii="Arial" w:hAnsi="Arial"/>
          <w:lang w:val="en-GB"/>
        </w:rPr>
        <w:t>SFN</w:t>
      </w:r>
      <w:r w:rsidR="00FE52B0">
        <w:rPr>
          <w:rFonts w:ascii="Arial" w:hAnsi="Arial"/>
          <w:lang w:val="en-GB"/>
        </w:rPr>
        <w:t xml:space="preserve"> and a reference is made </w:t>
      </w:r>
      <w:r w:rsidRPr="00D22937">
        <w:rPr>
          <w:rFonts w:ascii="Arial" w:hAnsi="Arial"/>
          <w:lang w:val="en-GB"/>
        </w:rPr>
        <w:t>to 38.213.</w:t>
      </w:r>
      <w:r w:rsidR="003C6E85">
        <w:rPr>
          <w:rFonts w:ascii="Arial" w:hAnsi="Arial"/>
          <w:lang w:val="en-GB"/>
        </w:rPr>
        <w:t xml:space="preserve"> </w:t>
      </w:r>
      <w:r w:rsidR="00240E1C" w:rsidRPr="00D22937">
        <w:rPr>
          <w:rFonts w:ascii="Arial" w:hAnsi="Arial"/>
          <w:lang w:val="en-GB"/>
        </w:rPr>
        <w:t>However</w:t>
      </w:r>
      <w:r w:rsidR="00240E1C">
        <w:rPr>
          <w:rFonts w:ascii="Arial" w:hAnsi="Arial"/>
          <w:lang w:val="en-GB"/>
        </w:rPr>
        <w:t xml:space="preserve">, </w:t>
      </w:r>
      <w:r w:rsidR="003C6E85">
        <w:rPr>
          <w:rFonts w:ascii="Arial" w:hAnsi="Arial"/>
          <w:lang w:val="en-GB"/>
        </w:rPr>
        <w:t xml:space="preserve">for operation without shared spectrum channel access, if random access type 2 </w:t>
      </w:r>
      <w:r w:rsidR="00FE52B0">
        <w:rPr>
          <w:rFonts w:ascii="Arial" w:hAnsi="Arial"/>
          <w:lang w:val="en-GB"/>
        </w:rPr>
        <w:t>(</w:t>
      </w:r>
      <w:r w:rsidR="00240E1C">
        <w:rPr>
          <w:rFonts w:ascii="Arial" w:hAnsi="Arial"/>
          <w:lang w:val="en-GB"/>
        </w:rPr>
        <w:t>i.e. 2-step RACH</w:t>
      </w:r>
      <w:r w:rsidR="00FE52B0">
        <w:rPr>
          <w:rFonts w:ascii="Arial" w:hAnsi="Arial"/>
          <w:lang w:val="en-GB"/>
        </w:rPr>
        <w:t>)</w:t>
      </w:r>
      <w:r w:rsidR="00240E1C">
        <w:rPr>
          <w:rFonts w:ascii="Arial" w:hAnsi="Arial"/>
          <w:lang w:val="en-GB"/>
        </w:rPr>
        <w:t xml:space="preserve"> is used, </w:t>
      </w:r>
      <w:r w:rsidRPr="00D22937">
        <w:rPr>
          <w:rFonts w:ascii="Arial" w:hAnsi="Arial"/>
          <w:lang w:val="en-GB"/>
        </w:rPr>
        <w:t xml:space="preserve">the corresponding procedure text in 38.213 is missing. </w:t>
      </w:r>
    </w:p>
    <w:p w14:paraId="49FFCA2C" w14:textId="3703E008" w:rsidR="007D2704" w:rsidRDefault="007D2704" w:rsidP="00267EFB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In NR-U discussions in RAN1 #100bis meeting, no conclusion was met on the test of LSB of SFN, but they will cover the cases for both 2-step RACH and NR-U</w:t>
      </w:r>
      <w:r w:rsidR="00DF78CF">
        <w:rPr>
          <w:rFonts w:ascii="Arial" w:hAnsi="Arial"/>
          <w:lang w:val="en-GB"/>
        </w:rPr>
        <w:t xml:space="preserve"> based </w:t>
      </w:r>
      <w:r w:rsidR="008B48BF">
        <w:rPr>
          <w:rFonts w:ascii="Arial" w:hAnsi="Arial"/>
          <w:lang w:val="en-GB"/>
        </w:rPr>
        <w:t>on</w:t>
      </w:r>
      <w:r w:rsidR="00DF78CF">
        <w:rPr>
          <w:rFonts w:ascii="Arial" w:hAnsi="Arial"/>
          <w:lang w:val="en-GB"/>
        </w:rPr>
        <w:t xml:space="preserve"> the summary in </w:t>
      </w:r>
      <w:r w:rsidR="00DF78CF" w:rsidRPr="00326B5A">
        <w:rPr>
          <w:rFonts w:eastAsia="Times New Roman" w:cs="Times New Roman"/>
          <w:lang w:val="en-GB"/>
        </w:rPr>
        <w:t>R1-2002996</w:t>
      </w:r>
      <w:r>
        <w:rPr>
          <w:rFonts w:ascii="Arial" w:hAnsi="Arial"/>
          <w:lang w:val="en-GB"/>
        </w:rPr>
        <w:t>.</w:t>
      </w:r>
    </w:p>
    <w:p w14:paraId="4DAD65EF" w14:textId="6C936E99" w:rsidR="00974193" w:rsidRPr="00F271D4" w:rsidRDefault="00974193" w:rsidP="00267EFB">
      <w:pPr>
        <w:jc w:val="both"/>
        <w:rPr>
          <w:rFonts w:ascii="Arial" w:hAnsi="Arial"/>
          <w:lang w:val="en-GB"/>
        </w:rPr>
      </w:pPr>
      <w:r w:rsidRPr="00F271D4">
        <w:rPr>
          <w:rFonts w:ascii="Arial" w:hAnsi="Arial"/>
          <w:lang w:val="en-GB"/>
        </w:rPr>
        <w:t xml:space="preserve">According to </w:t>
      </w:r>
      <w:r w:rsidR="00367E64">
        <w:rPr>
          <w:rFonts w:ascii="Arial" w:hAnsi="Arial"/>
          <w:lang w:val="en-GB"/>
        </w:rPr>
        <w:t xml:space="preserve">the </w:t>
      </w:r>
      <w:r w:rsidRPr="00F271D4">
        <w:rPr>
          <w:rFonts w:ascii="Arial" w:hAnsi="Arial"/>
          <w:lang w:val="en-GB"/>
        </w:rPr>
        <w:t xml:space="preserve">discussion above, we </w:t>
      </w:r>
      <w:r w:rsidR="00367E64">
        <w:rPr>
          <w:rFonts w:ascii="Arial" w:hAnsi="Arial"/>
          <w:lang w:val="en-GB"/>
        </w:rPr>
        <w:t>make</w:t>
      </w:r>
      <w:r w:rsidR="00367E64" w:rsidRPr="00F271D4">
        <w:rPr>
          <w:rFonts w:ascii="Arial" w:hAnsi="Arial"/>
          <w:lang w:val="en-GB"/>
        </w:rPr>
        <w:t xml:space="preserve"> </w:t>
      </w:r>
      <w:r w:rsidR="00367E64">
        <w:rPr>
          <w:rFonts w:ascii="Arial" w:hAnsi="Arial"/>
          <w:lang w:val="en-GB"/>
        </w:rPr>
        <w:t xml:space="preserve">the </w:t>
      </w:r>
      <w:r w:rsidRPr="00F271D4">
        <w:rPr>
          <w:rFonts w:ascii="Arial" w:hAnsi="Arial"/>
          <w:lang w:val="en-GB"/>
        </w:rPr>
        <w:t>following proposal</w:t>
      </w:r>
      <w:r w:rsidR="003234D9">
        <w:rPr>
          <w:rFonts w:ascii="Arial" w:hAnsi="Arial"/>
          <w:lang w:val="en-GB"/>
        </w:rPr>
        <w:t>.</w:t>
      </w:r>
    </w:p>
    <w:p w14:paraId="79735F38" w14:textId="66B6C3E1" w:rsidR="003779E6" w:rsidRPr="006C779B" w:rsidRDefault="00326B5A" w:rsidP="003779E6">
      <w:pPr>
        <w:pStyle w:val="Proposal"/>
        <w:numPr>
          <w:ilvl w:val="0"/>
          <w:numId w:val="3"/>
        </w:numPr>
        <w:tabs>
          <w:tab w:val="clear" w:pos="1304"/>
        </w:tabs>
        <w:overflowPunct w:val="0"/>
        <w:autoSpaceDE w:val="0"/>
        <w:autoSpaceDN w:val="0"/>
        <w:adjustRightInd w:val="0"/>
        <w:spacing w:line="240" w:lineRule="auto"/>
        <w:ind w:left="1701" w:hanging="1701"/>
        <w:textAlignment w:val="baseline"/>
        <w:rPr>
          <w:rFonts w:eastAsia="Times New Roman" w:cs="Times New Roman"/>
          <w:lang w:val="en-GB"/>
        </w:rPr>
      </w:pPr>
      <w:bookmarkStart w:id="6" w:name="_Toc40515276"/>
      <w:bookmarkStart w:id="7" w:name="_Ref40515100"/>
      <w:r w:rsidRPr="00326B5A">
        <w:rPr>
          <w:rFonts w:eastAsia="Times New Roman" w:cs="Times New Roman"/>
          <w:lang w:val="en-GB"/>
        </w:rPr>
        <w:t>NR-U to cover discussions on TP-1 Alt-1 in R1-2002996 to define under what conditions the SFI LSB bits are not applicable</w:t>
      </w:r>
      <w:r w:rsidR="003779E6" w:rsidRPr="006C779B">
        <w:rPr>
          <w:rFonts w:eastAsia="Times New Roman" w:cs="Times New Roman"/>
          <w:lang w:val="en-GB"/>
        </w:rPr>
        <w:t>.</w:t>
      </w:r>
      <w:bookmarkEnd w:id="6"/>
    </w:p>
    <w:bookmarkEnd w:id="7"/>
    <w:p w14:paraId="4385054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2F339028" w14:textId="4D36C899" w:rsidR="006E1C82" w:rsidRDefault="001C11B2" w:rsidP="006E1C82">
      <w:pPr>
        <w:pStyle w:val="BodyText"/>
      </w:pPr>
      <w:r>
        <w:t xml:space="preserve">This contribution has considered </w:t>
      </w:r>
      <w:r w:rsidR="006E16BB">
        <w:t xml:space="preserve">corrections </w:t>
      </w:r>
      <w:r>
        <w:t>for procedure aspects of 2-step RACH.</w:t>
      </w:r>
      <w:r w:rsidR="009A3634">
        <w:t xml:space="preserve"> C</w:t>
      </w:r>
      <w:r>
        <w:t xml:space="preserve">orresponding </w:t>
      </w:r>
      <w:r w:rsidR="0005647E">
        <w:t>observations and</w:t>
      </w:r>
      <w:r>
        <w:t xml:space="preserve"> proposals </w:t>
      </w:r>
      <w:r w:rsidR="009A3634">
        <w:t>are summarized as following according to discussions in section 2</w:t>
      </w:r>
      <w:r>
        <w:t>.</w:t>
      </w:r>
    </w:p>
    <w:p w14:paraId="49BA6501" w14:textId="1DA8D232" w:rsidR="007E54D6" w:rsidRPr="00727E87" w:rsidRDefault="00727E87" w:rsidP="00727E87">
      <w:pPr>
        <w:pStyle w:val="BodyText"/>
        <w:ind w:left="1700" w:hanging="1700"/>
        <w:rPr>
          <w:b/>
          <w:bCs/>
        </w:rPr>
      </w:pPr>
      <w:r w:rsidRPr="00727E87">
        <w:rPr>
          <w:b/>
          <w:bCs/>
        </w:rPr>
        <w:lastRenderedPageBreak/>
        <w:fldChar w:fldCharType="begin"/>
      </w:r>
      <w:r w:rsidRPr="00727E87">
        <w:rPr>
          <w:b/>
          <w:bCs/>
        </w:rPr>
        <w:instrText xml:space="preserve"> REF _Ref40515048 \w \h </w:instrText>
      </w:r>
      <w:r>
        <w:rPr>
          <w:b/>
          <w:bCs/>
        </w:rPr>
        <w:instrText xml:space="preserve"> \* MERGEFORMAT </w:instrText>
      </w:r>
      <w:r w:rsidRPr="00727E87">
        <w:rPr>
          <w:b/>
          <w:bCs/>
        </w:rPr>
      </w:r>
      <w:r w:rsidRPr="00727E87">
        <w:rPr>
          <w:b/>
          <w:bCs/>
        </w:rPr>
        <w:fldChar w:fldCharType="separate"/>
      </w:r>
      <w:r w:rsidR="00DF16D4">
        <w:rPr>
          <w:b/>
          <w:bCs/>
        </w:rPr>
        <w:t>Observation 1</w:t>
      </w:r>
      <w:r w:rsidRPr="00727E87">
        <w:rPr>
          <w:b/>
          <w:bCs/>
        </w:rPr>
        <w:fldChar w:fldCharType="end"/>
      </w:r>
      <w:r w:rsidRPr="00727E87">
        <w:rPr>
          <w:b/>
          <w:bCs/>
        </w:rPr>
        <w:tab/>
      </w:r>
      <w:r w:rsidRPr="00727E87">
        <w:rPr>
          <w:b/>
          <w:bCs/>
        </w:rPr>
        <w:fldChar w:fldCharType="begin"/>
      </w:r>
      <w:r w:rsidRPr="00727E87">
        <w:rPr>
          <w:b/>
          <w:bCs/>
        </w:rPr>
        <w:instrText xml:space="preserve"> REF _Ref40515048 \h </w:instrText>
      </w:r>
      <w:r>
        <w:rPr>
          <w:b/>
          <w:bCs/>
        </w:rPr>
        <w:instrText xml:space="preserve"> \* MERGEFORMAT </w:instrText>
      </w:r>
      <w:r w:rsidRPr="00727E87">
        <w:rPr>
          <w:b/>
          <w:bCs/>
        </w:rPr>
      </w:r>
      <w:r w:rsidRPr="00727E87">
        <w:rPr>
          <w:b/>
          <w:bCs/>
        </w:rPr>
        <w:fldChar w:fldCharType="separate"/>
      </w:r>
      <w:r w:rsidR="00DF16D4" w:rsidRPr="00DF16D4">
        <w:rPr>
          <w:b/>
          <w:bCs/>
        </w:rPr>
        <w:t xml:space="preserve">CSI-RS may be used as a path loss reference for handover with 2-step CFRA, which requires a QCL assumption between CSI-RS and </w:t>
      </w:r>
      <w:proofErr w:type="spellStart"/>
      <w:r w:rsidR="00DF16D4" w:rsidRPr="00DF16D4">
        <w:rPr>
          <w:b/>
          <w:bCs/>
        </w:rPr>
        <w:t>MsgB</w:t>
      </w:r>
      <w:proofErr w:type="spellEnd"/>
      <w:r w:rsidR="00DF16D4" w:rsidRPr="00DF16D4">
        <w:rPr>
          <w:b/>
          <w:bCs/>
        </w:rPr>
        <w:t xml:space="preserve"> PDSCH DM-RS.</w:t>
      </w:r>
      <w:r w:rsidRPr="00727E87">
        <w:rPr>
          <w:b/>
          <w:bCs/>
        </w:rPr>
        <w:fldChar w:fldCharType="end"/>
      </w:r>
    </w:p>
    <w:p w14:paraId="1EF3AE9F" w14:textId="57CB9E03" w:rsidR="00DF16D4" w:rsidRDefault="006E1C8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r w:rsidRPr="00727E87">
        <w:rPr>
          <w:bCs/>
        </w:rPr>
        <w:fldChar w:fldCharType="begin"/>
      </w:r>
      <w:r w:rsidRPr="00727E87">
        <w:rPr>
          <w:bCs/>
        </w:rPr>
        <w:instrText xml:space="preserve"> TOC \n \h \z \t "Proposal" \c </w:instrText>
      </w:r>
      <w:r w:rsidRPr="00727E87">
        <w:rPr>
          <w:bCs/>
        </w:rPr>
        <w:fldChar w:fldCharType="separate"/>
      </w:r>
      <w:hyperlink w:anchor="_Toc40515275" w:history="1">
        <w:r w:rsidR="00DF16D4" w:rsidRPr="00756267">
          <w:rPr>
            <w:rStyle w:val="Hyperlink"/>
            <w:rFonts w:eastAsia="Times New Roman" w:cs="Times New Roman"/>
            <w:noProof/>
            <w:lang w:val="en-GB"/>
          </w:rPr>
          <w:t>Proposal 1</w:t>
        </w:r>
        <w:r w:rsidR="00DF16D4">
          <w:rPr>
            <w:rFonts w:asciiTheme="minorHAnsi" w:hAnsiTheme="minorHAnsi"/>
            <w:b w:val="0"/>
            <w:noProof/>
          </w:rPr>
          <w:tab/>
        </w:r>
        <w:r w:rsidR="00DF16D4" w:rsidRPr="00756267">
          <w:rPr>
            <w:rStyle w:val="Hyperlink"/>
            <w:rFonts w:eastAsia="Times New Roman" w:cs="Times New Roman"/>
            <w:noProof/>
            <w:lang w:val="en-GB"/>
          </w:rPr>
          <w:t>Support the CSI-RS based 2-step CFRA and include the possible QCL assumption between CSI-RS and the DM-RS port for receiving MsgB in section 8.2A of 38.213, according to the text proposal TP1.</w:t>
        </w:r>
      </w:hyperlink>
    </w:p>
    <w:p w14:paraId="057ECC14" w14:textId="107E1BD9" w:rsidR="00DF16D4" w:rsidRDefault="00B778C0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40515276" w:history="1">
        <w:r w:rsidR="00DF16D4" w:rsidRPr="00756267">
          <w:rPr>
            <w:rStyle w:val="Hyperlink"/>
            <w:rFonts w:eastAsia="Times New Roman" w:cs="Times New Roman"/>
            <w:noProof/>
            <w:lang w:val="en-GB"/>
          </w:rPr>
          <w:t>Proposal 2</w:t>
        </w:r>
        <w:r w:rsidR="00DF16D4">
          <w:rPr>
            <w:rFonts w:asciiTheme="minorHAnsi" w:hAnsiTheme="minorHAnsi"/>
            <w:b w:val="0"/>
            <w:noProof/>
          </w:rPr>
          <w:tab/>
        </w:r>
        <w:r w:rsidR="00DF16D4" w:rsidRPr="00756267">
          <w:rPr>
            <w:rStyle w:val="Hyperlink"/>
            <w:rFonts w:eastAsia="Times New Roman" w:cs="Times New Roman"/>
            <w:noProof/>
            <w:lang w:val="en-GB"/>
          </w:rPr>
          <w:t>NR-U to cover discussions on TP-1 Alt-1 in R1-2002996 to define under what conditions the SFI LSB bits are not applicable.</w:t>
        </w:r>
      </w:hyperlink>
    </w:p>
    <w:p w14:paraId="4AD2F895" w14:textId="34CC5C0A" w:rsidR="006E1C82" w:rsidRPr="00CE0424" w:rsidRDefault="006E1C82" w:rsidP="006E1C82">
      <w:pPr>
        <w:pStyle w:val="BodyText"/>
        <w:rPr>
          <w:b/>
          <w:bCs/>
        </w:rPr>
      </w:pPr>
      <w:r w:rsidRPr="00727E87">
        <w:rPr>
          <w:b/>
          <w:bCs/>
        </w:rPr>
        <w:fldChar w:fldCharType="end"/>
      </w:r>
    </w:p>
    <w:p w14:paraId="0C652C29" w14:textId="77777777" w:rsidR="00F507D1" w:rsidRPr="00CE0424" w:rsidRDefault="00F507D1" w:rsidP="00CE0424">
      <w:pPr>
        <w:pStyle w:val="Heading1"/>
      </w:pPr>
      <w:bookmarkStart w:id="8" w:name="_In-sequence_SDU_delivery"/>
      <w:bookmarkEnd w:id="8"/>
      <w:r w:rsidRPr="00CE0424">
        <w:t>References</w:t>
      </w:r>
    </w:p>
    <w:p w14:paraId="029643F1" w14:textId="539E30F9" w:rsidR="007A79E4" w:rsidRPr="00287DB2" w:rsidRDefault="007A79E4" w:rsidP="007A79E4">
      <w:pPr>
        <w:numPr>
          <w:ilvl w:val="0"/>
          <w:numId w:val="2"/>
        </w:numPr>
        <w:spacing w:after="120"/>
        <w:jc w:val="both"/>
        <w:rPr>
          <w:rFonts w:ascii="Arial" w:hAnsi="Arial"/>
        </w:rPr>
      </w:pPr>
      <w:bookmarkStart w:id="9" w:name="_Ref36921153"/>
      <w:bookmarkStart w:id="10" w:name="_Ref31976224"/>
      <w:r w:rsidRPr="00287DB2">
        <w:rPr>
          <w:rFonts w:ascii="Arial" w:hAnsi="Arial"/>
        </w:rPr>
        <w:t xml:space="preserve">R2-2001929, </w:t>
      </w:r>
      <w:r>
        <w:rPr>
          <w:rFonts w:ascii="Arial" w:hAnsi="Arial"/>
        </w:rPr>
        <w:t>“</w:t>
      </w:r>
      <w:r w:rsidRPr="0019317F">
        <w:rPr>
          <w:rFonts w:ascii="Arial" w:hAnsi="Arial"/>
        </w:rPr>
        <w:t>LS to RAN1 on Support of 2-step CFRA</w:t>
      </w:r>
      <w:r>
        <w:rPr>
          <w:rFonts w:ascii="Arial" w:hAnsi="Arial"/>
        </w:rPr>
        <w:t>”, ZTE, RAN2 #109e, February 2020.</w:t>
      </w:r>
      <w:bookmarkEnd w:id="9"/>
    </w:p>
    <w:p w14:paraId="60CF33B9" w14:textId="47FEBCE5" w:rsidR="00E35B5E" w:rsidRDefault="004720AD" w:rsidP="00AC7791">
      <w:pPr>
        <w:numPr>
          <w:ilvl w:val="0"/>
          <w:numId w:val="2"/>
        </w:numPr>
        <w:spacing w:after="120"/>
        <w:jc w:val="both"/>
        <w:rPr>
          <w:rFonts w:ascii="Arial" w:hAnsi="Arial"/>
        </w:rPr>
      </w:pPr>
      <w:bookmarkStart w:id="11" w:name="_Ref36921163"/>
      <w:r w:rsidRPr="00382425">
        <w:rPr>
          <w:rFonts w:ascii="Arial" w:hAnsi="Arial"/>
        </w:rPr>
        <w:t>R2-2002380</w:t>
      </w:r>
      <w:r w:rsidR="00BF215D" w:rsidRPr="00382425">
        <w:rPr>
          <w:rFonts w:ascii="Arial" w:hAnsi="Arial"/>
        </w:rPr>
        <w:t>, “Introduction of 2-step RA”, Ericsson, RAN</w:t>
      </w:r>
      <w:r w:rsidR="00891C1B" w:rsidRPr="00382425">
        <w:rPr>
          <w:rFonts w:ascii="Arial" w:hAnsi="Arial"/>
        </w:rPr>
        <w:t>2</w:t>
      </w:r>
      <w:r w:rsidR="00BF215D" w:rsidRPr="00382425">
        <w:rPr>
          <w:rFonts w:ascii="Arial" w:hAnsi="Arial"/>
        </w:rPr>
        <w:t xml:space="preserve"> #109e, February 2020.</w:t>
      </w:r>
      <w:bookmarkEnd w:id="11"/>
    </w:p>
    <w:p w14:paraId="12A18139" w14:textId="23D141DA" w:rsidR="00797828" w:rsidRPr="00420CB1" w:rsidRDefault="00797828" w:rsidP="00AC7791">
      <w:pPr>
        <w:numPr>
          <w:ilvl w:val="0"/>
          <w:numId w:val="2"/>
        </w:numPr>
        <w:spacing w:after="120"/>
        <w:jc w:val="both"/>
        <w:rPr>
          <w:rFonts w:ascii="Arial" w:hAnsi="Arial"/>
        </w:rPr>
      </w:pPr>
      <w:bookmarkStart w:id="12" w:name="_Ref37191724"/>
      <w:r w:rsidRPr="00081E62">
        <w:rPr>
          <w:rFonts w:ascii="Arial" w:hAnsi="Arial"/>
        </w:rPr>
        <w:t>R1-</w:t>
      </w:r>
      <w:r w:rsidR="007D02BF" w:rsidRPr="005D3D68">
        <w:rPr>
          <w:rFonts w:ascii="Arial" w:hAnsi="Arial"/>
        </w:rPr>
        <w:t>2002376</w:t>
      </w:r>
      <w:r w:rsidRPr="00081E62">
        <w:rPr>
          <w:rFonts w:ascii="Arial" w:hAnsi="Arial"/>
        </w:rPr>
        <w:t>,</w:t>
      </w:r>
      <w:r>
        <w:rPr>
          <w:rFonts w:ascii="Arial" w:hAnsi="Arial"/>
        </w:rPr>
        <w:t xml:space="preserve"> “Draft LS reply </w:t>
      </w:r>
      <w:r w:rsidRPr="0019317F">
        <w:rPr>
          <w:rFonts w:ascii="Arial" w:hAnsi="Arial"/>
        </w:rPr>
        <w:t xml:space="preserve">on Support of </w:t>
      </w:r>
      <w:r>
        <w:rPr>
          <w:rFonts w:ascii="Arial" w:hAnsi="Arial"/>
        </w:rPr>
        <w:t xml:space="preserve">CSI-RS in </w:t>
      </w:r>
      <w:r w:rsidRPr="0019317F">
        <w:rPr>
          <w:rFonts w:ascii="Arial" w:hAnsi="Arial"/>
        </w:rPr>
        <w:t>2-step CFRA</w:t>
      </w:r>
      <w:r>
        <w:rPr>
          <w:rFonts w:ascii="Arial" w:hAnsi="Arial"/>
        </w:rPr>
        <w:t>”</w:t>
      </w:r>
      <w:r w:rsidR="00420CB1">
        <w:rPr>
          <w:rFonts w:ascii="Arial" w:hAnsi="Arial"/>
        </w:rPr>
        <w:t xml:space="preserve">, </w:t>
      </w:r>
      <w:r w:rsidR="00420CB1" w:rsidRPr="00420CB1">
        <w:rPr>
          <w:rFonts w:ascii="Arial" w:hAnsi="Arial"/>
        </w:rPr>
        <w:t>Ericsson, RAN1 #100bis-e meeting, April 2020</w:t>
      </w:r>
      <w:r w:rsidR="00420CB1">
        <w:rPr>
          <w:rFonts w:ascii="Arial" w:hAnsi="Arial"/>
        </w:rPr>
        <w:t>.</w:t>
      </w:r>
      <w:bookmarkEnd w:id="12"/>
    </w:p>
    <w:p w14:paraId="18F73728" w14:textId="59666944" w:rsidR="00AC7791" w:rsidRPr="00AC7791" w:rsidRDefault="00AC7791" w:rsidP="00AC7791">
      <w:pPr>
        <w:numPr>
          <w:ilvl w:val="0"/>
          <w:numId w:val="2"/>
        </w:numPr>
        <w:spacing w:after="120"/>
        <w:jc w:val="both"/>
        <w:rPr>
          <w:rFonts w:ascii="Arial" w:hAnsi="Arial"/>
        </w:rPr>
      </w:pPr>
      <w:bookmarkStart w:id="13" w:name="_Ref36921032"/>
      <w:r w:rsidRPr="00AC7791">
        <w:rPr>
          <w:rFonts w:ascii="Arial" w:hAnsi="Arial"/>
        </w:rPr>
        <w:t>R2-1914064, “LS on SFN LSB indication in msg2/</w:t>
      </w:r>
      <w:proofErr w:type="spellStart"/>
      <w:r w:rsidRPr="00AC7791">
        <w:rPr>
          <w:rFonts w:ascii="Arial" w:hAnsi="Arial"/>
        </w:rPr>
        <w:t>msgB</w:t>
      </w:r>
      <w:proofErr w:type="spellEnd"/>
      <w:r w:rsidR="00EC01C9">
        <w:rPr>
          <w:rFonts w:ascii="Arial" w:hAnsi="Arial"/>
        </w:rPr>
        <w:t>”</w:t>
      </w:r>
      <w:r w:rsidRPr="00AC7791">
        <w:rPr>
          <w:rFonts w:ascii="Arial" w:hAnsi="Arial"/>
        </w:rPr>
        <w:t>, RAN2#107b, October 2019.</w:t>
      </w:r>
      <w:bookmarkEnd w:id="10"/>
      <w:bookmarkEnd w:id="13"/>
    </w:p>
    <w:p w14:paraId="3490B461" w14:textId="212D39D8" w:rsidR="00121D59" w:rsidRPr="00DC590C" w:rsidRDefault="00AC7791" w:rsidP="00DC590C">
      <w:pPr>
        <w:numPr>
          <w:ilvl w:val="0"/>
          <w:numId w:val="2"/>
        </w:numPr>
        <w:spacing w:after="120"/>
        <w:jc w:val="both"/>
      </w:pPr>
      <w:bookmarkStart w:id="14" w:name="_Ref32240560"/>
      <w:r w:rsidRPr="00AC7791">
        <w:rPr>
          <w:rFonts w:ascii="Arial" w:hAnsi="Arial"/>
        </w:rPr>
        <w:t>R1-1913582, “Response LS to RAN2 LS on SFN LSB indication in msg2/</w:t>
      </w:r>
      <w:proofErr w:type="spellStart"/>
      <w:r w:rsidRPr="00AC7791">
        <w:rPr>
          <w:rFonts w:ascii="Arial" w:hAnsi="Arial"/>
        </w:rPr>
        <w:t>msgB</w:t>
      </w:r>
      <w:proofErr w:type="spellEnd"/>
      <w:r w:rsidRPr="00AC7791">
        <w:rPr>
          <w:rFonts w:ascii="Arial" w:hAnsi="Arial"/>
        </w:rPr>
        <w:t>,” RAN1 #99, November 2019.</w:t>
      </w:r>
      <w:bookmarkEnd w:id="14"/>
    </w:p>
    <w:sectPr w:rsidR="00121D59" w:rsidRPr="00DC590C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156B44" w14:textId="77777777" w:rsidR="00AD3CCD" w:rsidRDefault="00AD3CCD">
      <w:r>
        <w:separator/>
      </w:r>
    </w:p>
  </w:endnote>
  <w:endnote w:type="continuationSeparator" w:id="0">
    <w:p w14:paraId="0C810C01" w14:textId="77777777" w:rsidR="00AD3CCD" w:rsidRDefault="00AD3CCD">
      <w:r>
        <w:continuationSeparator/>
      </w:r>
    </w:p>
  </w:endnote>
  <w:endnote w:type="continuationNotice" w:id="1">
    <w:p w14:paraId="62CEE42E" w14:textId="77777777" w:rsidR="00AD3CCD" w:rsidRDefault="00AD3C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35682" w14:textId="77777777" w:rsidR="00AD3CCD" w:rsidRDefault="00AD3CC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AFF422" w14:textId="77777777" w:rsidR="00AD3CCD" w:rsidRDefault="00AD3CCD">
      <w:r>
        <w:separator/>
      </w:r>
    </w:p>
  </w:footnote>
  <w:footnote w:type="continuationSeparator" w:id="0">
    <w:p w14:paraId="7E263A9C" w14:textId="77777777" w:rsidR="00AD3CCD" w:rsidRDefault="00AD3CCD">
      <w:r>
        <w:continuationSeparator/>
      </w:r>
    </w:p>
  </w:footnote>
  <w:footnote w:type="continuationNotice" w:id="1">
    <w:p w14:paraId="67D42029" w14:textId="77777777" w:rsidR="00AD3CCD" w:rsidRDefault="00AD3CC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4E89" w14:textId="77777777" w:rsidR="00AD3CCD" w:rsidRDefault="00AD3CC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1BC4C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04E0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8D1854"/>
    <w:multiLevelType w:val="multilevel"/>
    <w:tmpl w:val="058D1854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3887621"/>
    <w:multiLevelType w:val="multilevel"/>
    <w:tmpl w:val="5254C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01D7EBE"/>
    <w:multiLevelType w:val="multilevel"/>
    <w:tmpl w:val="301D7EB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FE2A03"/>
    <w:multiLevelType w:val="hybridMultilevel"/>
    <w:tmpl w:val="BFF81718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DA4E66CC"/>
    <w:lvl w:ilvl="0" w:tplc="187C8DD4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A960BB"/>
    <w:multiLevelType w:val="hybridMultilevel"/>
    <w:tmpl w:val="8A8A6C56"/>
    <w:lvl w:ilvl="0" w:tplc="464426B6">
      <w:start w:val="1"/>
      <w:numFmt w:val="lowerLetter"/>
      <w:lvlText w:val="%1)"/>
      <w:lvlJc w:val="left"/>
      <w:pPr>
        <w:ind w:left="720" w:hanging="360"/>
      </w:pPr>
      <w:rPr>
        <w:rFonts w:eastAsia="Yu Mincho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83347D"/>
    <w:multiLevelType w:val="hybridMultilevel"/>
    <w:tmpl w:val="CA4C4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5F6E29"/>
    <w:multiLevelType w:val="multilevel"/>
    <w:tmpl w:val="4A5F6E2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61716E"/>
    <w:multiLevelType w:val="multilevel"/>
    <w:tmpl w:val="4F61716E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F9F6146C"/>
    <w:lvl w:ilvl="0" w:tplc="F9DCF53A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5806BD"/>
    <w:multiLevelType w:val="hybridMultilevel"/>
    <w:tmpl w:val="434C1076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FED37CE"/>
    <w:multiLevelType w:val="multilevel"/>
    <w:tmpl w:val="3710B6FA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  <w:i w:val="0"/>
      </w:rPr>
    </w:lvl>
    <w:lvl w:ilvl="1">
      <w:start w:val="4"/>
      <w:numFmt w:val="decimal"/>
      <w:isLgl/>
      <w:lvlText w:val="%1.%2"/>
      <w:lvlJc w:val="left"/>
      <w:pPr>
        <w:ind w:left="1629" w:hanging="3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3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9" w:hanging="1800"/>
      </w:pPr>
      <w:rPr>
        <w:rFonts w:hint="default"/>
      </w:rPr>
    </w:lvl>
  </w:abstractNum>
  <w:abstractNum w:abstractNumId="33" w15:restartNumberingAfterBreak="0">
    <w:nsid w:val="70497494"/>
    <w:multiLevelType w:val="hybridMultilevel"/>
    <w:tmpl w:val="61E89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D37F6"/>
    <w:multiLevelType w:val="multilevel"/>
    <w:tmpl w:val="711D37F6"/>
    <w:lvl w:ilvl="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425732F"/>
    <w:multiLevelType w:val="multilevel"/>
    <w:tmpl w:val="7425732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B717A9E"/>
    <w:multiLevelType w:val="multilevel"/>
    <w:tmpl w:val="F9F6146C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3"/>
  </w:num>
  <w:num w:numId="3">
    <w:abstractNumId w:val="16"/>
  </w:num>
  <w:num w:numId="4">
    <w:abstractNumId w:val="17"/>
  </w:num>
  <w:num w:numId="5">
    <w:abstractNumId w:val="12"/>
  </w:num>
  <w:num w:numId="6">
    <w:abstractNumId w:val="19"/>
  </w:num>
  <w:num w:numId="7">
    <w:abstractNumId w:val="27"/>
  </w:num>
  <w:num w:numId="8">
    <w:abstractNumId w:val="13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6"/>
  </w:num>
  <w:num w:numId="15">
    <w:abstractNumId w:val="18"/>
  </w:num>
  <w:num w:numId="16">
    <w:abstractNumId w:val="28"/>
  </w:num>
  <w:num w:numId="17">
    <w:abstractNumId w:val="7"/>
  </w:num>
  <w:num w:numId="18">
    <w:abstractNumId w:val="8"/>
  </w:num>
  <w:num w:numId="19">
    <w:abstractNumId w:val="5"/>
  </w:num>
  <w:num w:numId="20">
    <w:abstractNumId w:val="36"/>
  </w:num>
  <w:num w:numId="21">
    <w:abstractNumId w:val="15"/>
  </w:num>
  <w:num w:numId="22">
    <w:abstractNumId w:val="31"/>
  </w:num>
  <w:num w:numId="23">
    <w:abstractNumId w:val="22"/>
  </w:num>
  <w:num w:numId="24">
    <w:abstractNumId w:val="14"/>
  </w:num>
  <w:num w:numId="25">
    <w:abstractNumId w:val="6"/>
  </w:num>
  <w:num w:numId="26">
    <w:abstractNumId w:val="34"/>
  </w:num>
  <w:num w:numId="27">
    <w:abstractNumId w:val="24"/>
  </w:num>
  <w:num w:numId="28">
    <w:abstractNumId w:val="4"/>
  </w:num>
  <w:num w:numId="29">
    <w:abstractNumId w:val="10"/>
  </w:num>
  <w:num w:numId="30">
    <w:abstractNumId w:val="35"/>
  </w:num>
  <w:num w:numId="31">
    <w:abstractNumId w:val="11"/>
  </w:num>
  <w:num w:numId="32">
    <w:abstractNumId w:val="29"/>
  </w:num>
  <w:num w:numId="33">
    <w:abstractNumId w:val="32"/>
  </w:num>
  <w:num w:numId="34">
    <w:abstractNumId w:val="30"/>
  </w:num>
  <w:num w:numId="35">
    <w:abstractNumId w:val="33"/>
  </w:num>
  <w:num w:numId="36">
    <w:abstractNumId w:val="25"/>
  </w:num>
  <w:num w:numId="37">
    <w:abstractNumId w:val="16"/>
  </w:num>
  <w:num w:numId="38">
    <w:abstractNumId w:val="37"/>
  </w:num>
  <w:num w:numId="39">
    <w:abstractNumId w:val="20"/>
  </w:num>
  <w:num w:numId="40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D4"/>
    <w:rsid w:val="000006E1"/>
    <w:rsid w:val="0000106E"/>
    <w:rsid w:val="00001E47"/>
    <w:rsid w:val="00002A37"/>
    <w:rsid w:val="00002CB4"/>
    <w:rsid w:val="00003475"/>
    <w:rsid w:val="0000564C"/>
    <w:rsid w:val="00006446"/>
    <w:rsid w:val="00006896"/>
    <w:rsid w:val="00007B71"/>
    <w:rsid w:val="00007CDC"/>
    <w:rsid w:val="00011743"/>
    <w:rsid w:val="00011B28"/>
    <w:rsid w:val="00013EF2"/>
    <w:rsid w:val="0001541F"/>
    <w:rsid w:val="00015D15"/>
    <w:rsid w:val="00016469"/>
    <w:rsid w:val="0001722C"/>
    <w:rsid w:val="0002444E"/>
    <w:rsid w:val="0002564D"/>
    <w:rsid w:val="00025ECA"/>
    <w:rsid w:val="00030979"/>
    <w:rsid w:val="000317F8"/>
    <w:rsid w:val="000325B8"/>
    <w:rsid w:val="00034C15"/>
    <w:rsid w:val="00036BA1"/>
    <w:rsid w:val="00037307"/>
    <w:rsid w:val="0004225C"/>
    <w:rsid w:val="000422E2"/>
    <w:rsid w:val="0004292E"/>
    <w:rsid w:val="00042F22"/>
    <w:rsid w:val="00043ED3"/>
    <w:rsid w:val="000444EF"/>
    <w:rsid w:val="00044F2C"/>
    <w:rsid w:val="00045BFA"/>
    <w:rsid w:val="00045C62"/>
    <w:rsid w:val="000469C3"/>
    <w:rsid w:val="000479DE"/>
    <w:rsid w:val="00050FCB"/>
    <w:rsid w:val="00052096"/>
    <w:rsid w:val="00052A07"/>
    <w:rsid w:val="000534E3"/>
    <w:rsid w:val="00053609"/>
    <w:rsid w:val="00053777"/>
    <w:rsid w:val="00054504"/>
    <w:rsid w:val="00055EBF"/>
    <w:rsid w:val="0005606A"/>
    <w:rsid w:val="0005647E"/>
    <w:rsid w:val="00057117"/>
    <w:rsid w:val="000616E7"/>
    <w:rsid w:val="000625E0"/>
    <w:rsid w:val="0006487E"/>
    <w:rsid w:val="000657CB"/>
    <w:rsid w:val="00065E1A"/>
    <w:rsid w:val="00066780"/>
    <w:rsid w:val="000677C3"/>
    <w:rsid w:val="00067E6E"/>
    <w:rsid w:val="00071C17"/>
    <w:rsid w:val="00072845"/>
    <w:rsid w:val="00072916"/>
    <w:rsid w:val="00072E15"/>
    <w:rsid w:val="0007305E"/>
    <w:rsid w:val="0007329A"/>
    <w:rsid w:val="00074300"/>
    <w:rsid w:val="000750BE"/>
    <w:rsid w:val="00077E4D"/>
    <w:rsid w:val="00077E5F"/>
    <w:rsid w:val="0008036A"/>
    <w:rsid w:val="0008098D"/>
    <w:rsid w:val="00081AE6"/>
    <w:rsid w:val="00081E62"/>
    <w:rsid w:val="000855EB"/>
    <w:rsid w:val="00085B52"/>
    <w:rsid w:val="000866F2"/>
    <w:rsid w:val="0009009F"/>
    <w:rsid w:val="000901B5"/>
    <w:rsid w:val="00091557"/>
    <w:rsid w:val="0009185A"/>
    <w:rsid w:val="000924C1"/>
    <w:rsid w:val="000924F0"/>
    <w:rsid w:val="00093474"/>
    <w:rsid w:val="0009510F"/>
    <w:rsid w:val="00095AB7"/>
    <w:rsid w:val="000A0CD3"/>
    <w:rsid w:val="000A1B7B"/>
    <w:rsid w:val="000A47C0"/>
    <w:rsid w:val="000A4FF6"/>
    <w:rsid w:val="000A56F2"/>
    <w:rsid w:val="000A5932"/>
    <w:rsid w:val="000B2719"/>
    <w:rsid w:val="000B350F"/>
    <w:rsid w:val="000B3A8F"/>
    <w:rsid w:val="000B49F0"/>
    <w:rsid w:val="000B4AB9"/>
    <w:rsid w:val="000B53EF"/>
    <w:rsid w:val="000B58C3"/>
    <w:rsid w:val="000B61E9"/>
    <w:rsid w:val="000B6A0B"/>
    <w:rsid w:val="000B6E15"/>
    <w:rsid w:val="000B73DA"/>
    <w:rsid w:val="000B7F0B"/>
    <w:rsid w:val="000C165A"/>
    <w:rsid w:val="000C2E19"/>
    <w:rsid w:val="000C418E"/>
    <w:rsid w:val="000C4790"/>
    <w:rsid w:val="000D0119"/>
    <w:rsid w:val="000D0D07"/>
    <w:rsid w:val="000D2919"/>
    <w:rsid w:val="000D2BC4"/>
    <w:rsid w:val="000D3958"/>
    <w:rsid w:val="000D4797"/>
    <w:rsid w:val="000D4CCB"/>
    <w:rsid w:val="000D69A1"/>
    <w:rsid w:val="000D7FC3"/>
    <w:rsid w:val="000E0486"/>
    <w:rsid w:val="000E0527"/>
    <w:rsid w:val="000E0710"/>
    <w:rsid w:val="000E0A7F"/>
    <w:rsid w:val="000E1E92"/>
    <w:rsid w:val="000E2288"/>
    <w:rsid w:val="000E3014"/>
    <w:rsid w:val="000E4031"/>
    <w:rsid w:val="000E5422"/>
    <w:rsid w:val="000E6979"/>
    <w:rsid w:val="000F06D6"/>
    <w:rsid w:val="000F0EB1"/>
    <w:rsid w:val="000F1106"/>
    <w:rsid w:val="000F11BF"/>
    <w:rsid w:val="000F1E4D"/>
    <w:rsid w:val="000F26A1"/>
    <w:rsid w:val="000F2962"/>
    <w:rsid w:val="000F372A"/>
    <w:rsid w:val="000F3BE9"/>
    <w:rsid w:val="000F3E31"/>
    <w:rsid w:val="000F3F6C"/>
    <w:rsid w:val="000F513D"/>
    <w:rsid w:val="000F6DF3"/>
    <w:rsid w:val="000F7044"/>
    <w:rsid w:val="001005FF"/>
    <w:rsid w:val="00103D65"/>
    <w:rsid w:val="00104884"/>
    <w:rsid w:val="00105D5D"/>
    <w:rsid w:val="001062FB"/>
    <w:rsid w:val="001063E6"/>
    <w:rsid w:val="001073E4"/>
    <w:rsid w:val="001078F1"/>
    <w:rsid w:val="001130A6"/>
    <w:rsid w:val="00113868"/>
    <w:rsid w:val="00113CF4"/>
    <w:rsid w:val="001153EA"/>
    <w:rsid w:val="00115643"/>
    <w:rsid w:val="00116131"/>
    <w:rsid w:val="00116765"/>
    <w:rsid w:val="001170B4"/>
    <w:rsid w:val="001203E0"/>
    <w:rsid w:val="001206AA"/>
    <w:rsid w:val="001219F5"/>
    <w:rsid w:val="00121A20"/>
    <w:rsid w:val="00121D59"/>
    <w:rsid w:val="0012241E"/>
    <w:rsid w:val="0012377F"/>
    <w:rsid w:val="00124314"/>
    <w:rsid w:val="001252BB"/>
    <w:rsid w:val="00125372"/>
    <w:rsid w:val="00125838"/>
    <w:rsid w:val="00125CBB"/>
    <w:rsid w:val="001265CD"/>
    <w:rsid w:val="00126B4A"/>
    <w:rsid w:val="00127A53"/>
    <w:rsid w:val="001318E3"/>
    <w:rsid w:val="001323F8"/>
    <w:rsid w:val="00132FD0"/>
    <w:rsid w:val="001338D7"/>
    <w:rsid w:val="00133EF5"/>
    <w:rsid w:val="001344C0"/>
    <w:rsid w:val="001346FA"/>
    <w:rsid w:val="00134D92"/>
    <w:rsid w:val="00134ECB"/>
    <w:rsid w:val="00135252"/>
    <w:rsid w:val="00137614"/>
    <w:rsid w:val="00137AB5"/>
    <w:rsid w:val="00137F0B"/>
    <w:rsid w:val="001413CF"/>
    <w:rsid w:val="001433BF"/>
    <w:rsid w:val="001435E1"/>
    <w:rsid w:val="00143DB9"/>
    <w:rsid w:val="00144387"/>
    <w:rsid w:val="001445D4"/>
    <w:rsid w:val="00145A69"/>
    <w:rsid w:val="0015193C"/>
    <w:rsid w:val="00151E23"/>
    <w:rsid w:val="001526E0"/>
    <w:rsid w:val="001528AC"/>
    <w:rsid w:val="00152A36"/>
    <w:rsid w:val="00152D7C"/>
    <w:rsid w:val="00155100"/>
    <w:rsid w:val="001551B5"/>
    <w:rsid w:val="00155E3A"/>
    <w:rsid w:val="00157DDD"/>
    <w:rsid w:val="00160B87"/>
    <w:rsid w:val="00163026"/>
    <w:rsid w:val="001631B3"/>
    <w:rsid w:val="001659C1"/>
    <w:rsid w:val="00165BA4"/>
    <w:rsid w:val="00166690"/>
    <w:rsid w:val="00173A8E"/>
    <w:rsid w:val="00173EAD"/>
    <w:rsid w:val="00174E4F"/>
    <w:rsid w:val="0017502C"/>
    <w:rsid w:val="00175E0A"/>
    <w:rsid w:val="001777E6"/>
    <w:rsid w:val="00177D4D"/>
    <w:rsid w:val="0018143F"/>
    <w:rsid w:val="00181FF8"/>
    <w:rsid w:val="001845B9"/>
    <w:rsid w:val="001874A9"/>
    <w:rsid w:val="00190429"/>
    <w:rsid w:val="00190AC1"/>
    <w:rsid w:val="0019317F"/>
    <w:rsid w:val="0019341A"/>
    <w:rsid w:val="00193869"/>
    <w:rsid w:val="001942DE"/>
    <w:rsid w:val="00195BF1"/>
    <w:rsid w:val="001970CC"/>
    <w:rsid w:val="001971EA"/>
    <w:rsid w:val="001977A1"/>
    <w:rsid w:val="00197DF9"/>
    <w:rsid w:val="001A01F1"/>
    <w:rsid w:val="001A1987"/>
    <w:rsid w:val="001A2564"/>
    <w:rsid w:val="001A275C"/>
    <w:rsid w:val="001A49B4"/>
    <w:rsid w:val="001A5C85"/>
    <w:rsid w:val="001A6173"/>
    <w:rsid w:val="001A64F7"/>
    <w:rsid w:val="001A66C3"/>
    <w:rsid w:val="001A6751"/>
    <w:rsid w:val="001A6CBA"/>
    <w:rsid w:val="001B0D97"/>
    <w:rsid w:val="001B27B7"/>
    <w:rsid w:val="001B2989"/>
    <w:rsid w:val="001B5A5D"/>
    <w:rsid w:val="001C0A69"/>
    <w:rsid w:val="001C11B2"/>
    <w:rsid w:val="001C1CE5"/>
    <w:rsid w:val="001C20DB"/>
    <w:rsid w:val="001C3D2A"/>
    <w:rsid w:val="001D030D"/>
    <w:rsid w:val="001D11D2"/>
    <w:rsid w:val="001D1FDB"/>
    <w:rsid w:val="001D3003"/>
    <w:rsid w:val="001D377C"/>
    <w:rsid w:val="001D51BA"/>
    <w:rsid w:val="001D53E7"/>
    <w:rsid w:val="001D6342"/>
    <w:rsid w:val="001D6CEB"/>
    <w:rsid w:val="001D6D53"/>
    <w:rsid w:val="001E0AEF"/>
    <w:rsid w:val="001E1A5A"/>
    <w:rsid w:val="001E2081"/>
    <w:rsid w:val="001E4A0D"/>
    <w:rsid w:val="001E58E2"/>
    <w:rsid w:val="001E6F3E"/>
    <w:rsid w:val="001E7AED"/>
    <w:rsid w:val="001F02DD"/>
    <w:rsid w:val="001F3091"/>
    <w:rsid w:val="001F3916"/>
    <w:rsid w:val="001F54C5"/>
    <w:rsid w:val="001F662C"/>
    <w:rsid w:val="001F7074"/>
    <w:rsid w:val="001F70C4"/>
    <w:rsid w:val="001F74FD"/>
    <w:rsid w:val="00200490"/>
    <w:rsid w:val="00201585"/>
    <w:rsid w:val="00201F3A"/>
    <w:rsid w:val="00203DF3"/>
    <w:rsid w:val="00203F96"/>
    <w:rsid w:val="002069B2"/>
    <w:rsid w:val="002075A2"/>
    <w:rsid w:val="00207FA3"/>
    <w:rsid w:val="0021069D"/>
    <w:rsid w:val="002116EA"/>
    <w:rsid w:val="00211A6C"/>
    <w:rsid w:val="002135B0"/>
    <w:rsid w:val="00214DA8"/>
    <w:rsid w:val="00215423"/>
    <w:rsid w:val="002158FA"/>
    <w:rsid w:val="00220600"/>
    <w:rsid w:val="002206B4"/>
    <w:rsid w:val="002212E5"/>
    <w:rsid w:val="002224DB"/>
    <w:rsid w:val="00223FCB"/>
    <w:rsid w:val="002252C3"/>
    <w:rsid w:val="00225C54"/>
    <w:rsid w:val="00230765"/>
    <w:rsid w:val="00230D18"/>
    <w:rsid w:val="002319E4"/>
    <w:rsid w:val="00233421"/>
    <w:rsid w:val="00235632"/>
    <w:rsid w:val="00235872"/>
    <w:rsid w:val="00237DB8"/>
    <w:rsid w:val="00240E1C"/>
    <w:rsid w:val="0024109A"/>
    <w:rsid w:val="00241559"/>
    <w:rsid w:val="00242325"/>
    <w:rsid w:val="00243469"/>
    <w:rsid w:val="002435B3"/>
    <w:rsid w:val="0024405C"/>
    <w:rsid w:val="00245658"/>
    <w:rsid w:val="002458EB"/>
    <w:rsid w:val="002500C8"/>
    <w:rsid w:val="00250882"/>
    <w:rsid w:val="00250BC9"/>
    <w:rsid w:val="0025259D"/>
    <w:rsid w:val="00253EA1"/>
    <w:rsid w:val="002542FA"/>
    <w:rsid w:val="00254720"/>
    <w:rsid w:val="0025474A"/>
    <w:rsid w:val="0025542C"/>
    <w:rsid w:val="0025597F"/>
    <w:rsid w:val="00257543"/>
    <w:rsid w:val="002617E7"/>
    <w:rsid w:val="00261FBA"/>
    <w:rsid w:val="002628CA"/>
    <w:rsid w:val="00264228"/>
    <w:rsid w:val="002642F3"/>
    <w:rsid w:val="00264334"/>
    <w:rsid w:val="0026473E"/>
    <w:rsid w:val="00264BFB"/>
    <w:rsid w:val="00266214"/>
    <w:rsid w:val="00267C83"/>
    <w:rsid w:val="00267EFB"/>
    <w:rsid w:val="002712E8"/>
    <w:rsid w:val="0027144F"/>
    <w:rsid w:val="0027148C"/>
    <w:rsid w:val="002714D9"/>
    <w:rsid w:val="00271813"/>
    <w:rsid w:val="00271B3E"/>
    <w:rsid w:val="00271F3A"/>
    <w:rsid w:val="0027284F"/>
    <w:rsid w:val="00273278"/>
    <w:rsid w:val="002737F4"/>
    <w:rsid w:val="002739B6"/>
    <w:rsid w:val="00273E04"/>
    <w:rsid w:val="00274B60"/>
    <w:rsid w:val="002805F5"/>
    <w:rsid w:val="00280751"/>
    <w:rsid w:val="0028280A"/>
    <w:rsid w:val="00283F86"/>
    <w:rsid w:val="00286ACD"/>
    <w:rsid w:val="00287838"/>
    <w:rsid w:val="00287BDE"/>
    <w:rsid w:val="00287DB2"/>
    <w:rsid w:val="00287E56"/>
    <w:rsid w:val="002907B5"/>
    <w:rsid w:val="00290816"/>
    <w:rsid w:val="00292EB7"/>
    <w:rsid w:val="0029578C"/>
    <w:rsid w:val="002961D2"/>
    <w:rsid w:val="00296227"/>
    <w:rsid w:val="00296F44"/>
    <w:rsid w:val="0029777D"/>
    <w:rsid w:val="002A055E"/>
    <w:rsid w:val="002A059F"/>
    <w:rsid w:val="002A1531"/>
    <w:rsid w:val="002A1D4E"/>
    <w:rsid w:val="002A1F74"/>
    <w:rsid w:val="002A2869"/>
    <w:rsid w:val="002A3A16"/>
    <w:rsid w:val="002B04A0"/>
    <w:rsid w:val="002B12DF"/>
    <w:rsid w:val="002B24D6"/>
    <w:rsid w:val="002C1128"/>
    <w:rsid w:val="002C3BA3"/>
    <w:rsid w:val="002C3FF2"/>
    <w:rsid w:val="002C41E6"/>
    <w:rsid w:val="002C477F"/>
    <w:rsid w:val="002C6ACA"/>
    <w:rsid w:val="002C7915"/>
    <w:rsid w:val="002D071A"/>
    <w:rsid w:val="002D34B2"/>
    <w:rsid w:val="002D48B0"/>
    <w:rsid w:val="002D5B37"/>
    <w:rsid w:val="002D64B4"/>
    <w:rsid w:val="002D7637"/>
    <w:rsid w:val="002E17F2"/>
    <w:rsid w:val="002E4D6D"/>
    <w:rsid w:val="002E53D2"/>
    <w:rsid w:val="002E6B27"/>
    <w:rsid w:val="002E7695"/>
    <w:rsid w:val="002E7CAE"/>
    <w:rsid w:val="002E7D66"/>
    <w:rsid w:val="002F13E4"/>
    <w:rsid w:val="002F2771"/>
    <w:rsid w:val="002F31BB"/>
    <w:rsid w:val="002F37A9"/>
    <w:rsid w:val="002F6459"/>
    <w:rsid w:val="002F66F0"/>
    <w:rsid w:val="0030012D"/>
    <w:rsid w:val="00301689"/>
    <w:rsid w:val="00301CE6"/>
    <w:rsid w:val="0030256B"/>
    <w:rsid w:val="00304D15"/>
    <w:rsid w:val="0030501F"/>
    <w:rsid w:val="00305D6C"/>
    <w:rsid w:val="0030679B"/>
    <w:rsid w:val="00307BA1"/>
    <w:rsid w:val="00311702"/>
    <w:rsid w:val="00311E82"/>
    <w:rsid w:val="003137AD"/>
    <w:rsid w:val="00313BD1"/>
    <w:rsid w:val="00313D6A"/>
    <w:rsid w:val="00313FD6"/>
    <w:rsid w:val="003143BD"/>
    <w:rsid w:val="0031492F"/>
    <w:rsid w:val="00315363"/>
    <w:rsid w:val="00315852"/>
    <w:rsid w:val="00315E0C"/>
    <w:rsid w:val="003203ED"/>
    <w:rsid w:val="00320A3D"/>
    <w:rsid w:val="00320D79"/>
    <w:rsid w:val="00321C47"/>
    <w:rsid w:val="00322C9F"/>
    <w:rsid w:val="003234D9"/>
    <w:rsid w:val="0032358E"/>
    <w:rsid w:val="003235BE"/>
    <w:rsid w:val="0032431E"/>
    <w:rsid w:val="00324D23"/>
    <w:rsid w:val="00325C51"/>
    <w:rsid w:val="00326B5A"/>
    <w:rsid w:val="00331751"/>
    <w:rsid w:val="00331E22"/>
    <w:rsid w:val="003322CE"/>
    <w:rsid w:val="00333741"/>
    <w:rsid w:val="00334579"/>
    <w:rsid w:val="00334F79"/>
    <w:rsid w:val="003351F4"/>
    <w:rsid w:val="00335858"/>
    <w:rsid w:val="00336BDA"/>
    <w:rsid w:val="00337253"/>
    <w:rsid w:val="003417E0"/>
    <w:rsid w:val="00341878"/>
    <w:rsid w:val="00341F08"/>
    <w:rsid w:val="00342BD7"/>
    <w:rsid w:val="00346DB5"/>
    <w:rsid w:val="003477B1"/>
    <w:rsid w:val="003503B2"/>
    <w:rsid w:val="003517E5"/>
    <w:rsid w:val="00351805"/>
    <w:rsid w:val="00354546"/>
    <w:rsid w:val="003546D8"/>
    <w:rsid w:val="00357380"/>
    <w:rsid w:val="003602D9"/>
    <w:rsid w:val="003604CE"/>
    <w:rsid w:val="003649C9"/>
    <w:rsid w:val="0036574E"/>
    <w:rsid w:val="00365862"/>
    <w:rsid w:val="00366AC4"/>
    <w:rsid w:val="00367E64"/>
    <w:rsid w:val="00370E47"/>
    <w:rsid w:val="00371C5C"/>
    <w:rsid w:val="003723E7"/>
    <w:rsid w:val="00373557"/>
    <w:rsid w:val="0037412C"/>
    <w:rsid w:val="003742AC"/>
    <w:rsid w:val="0037432A"/>
    <w:rsid w:val="003778C4"/>
    <w:rsid w:val="003779E6"/>
    <w:rsid w:val="00377CE1"/>
    <w:rsid w:val="003809A9"/>
    <w:rsid w:val="00380A51"/>
    <w:rsid w:val="00380ABE"/>
    <w:rsid w:val="00382344"/>
    <w:rsid w:val="00382425"/>
    <w:rsid w:val="00385BF0"/>
    <w:rsid w:val="00385CA3"/>
    <w:rsid w:val="00385D82"/>
    <w:rsid w:val="00385F0F"/>
    <w:rsid w:val="0038767B"/>
    <w:rsid w:val="00390593"/>
    <w:rsid w:val="00391423"/>
    <w:rsid w:val="00391D52"/>
    <w:rsid w:val="0039251D"/>
    <w:rsid w:val="003926AC"/>
    <w:rsid w:val="003939FF"/>
    <w:rsid w:val="003946B8"/>
    <w:rsid w:val="0039491F"/>
    <w:rsid w:val="0039546B"/>
    <w:rsid w:val="003961F8"/>
    <w:rsid w:val="00396C65"/>
    <w:rsid w:val="003A06C5"/>
    <w:rsid w:val="003A1012"/>
    <w:rsid w:val="003A17BA"/>
    <w:rsid w:val="003A1A34"/>
    <w:rsid w:val="003A2223"/>
    <w:rsid w:val="003A2A0F"/>
    <w:rsid w:val="003A36BC"/>
    <w:rsid w:val="003A3A64"/>
    <w:rsid w:val="003A45A1"/>
    <w:rsid w:val="003A5B0A"/>
    <w:rsid w:val="003A6BAC"/>
    <w:rsid w:val="003A70A4"/>
    <w:rsid w:val="003A7EF3"/>
    <w:rsid w:val="003B1579"/>
    <w:rsid w:val="003B159C"/>
    <w:rsid w:val="003B369F"/>
    <w:rsid w:val="003B36A3"/>
    <w:rsid w:val="003B39B7"/>
    <w:rsid w:val="003B43A2"/>
    <w:rsid w:val="003B4621"/>
    <w:rsid w:val="003B64BB"/>
    <w:rsid w:val="003B77E6"/>
    <w:rsid w:val="003B7FE5"/>
    <w:rsid w:val="003C11C8"/>
    <w:rsid w:val="003C2702"/>
    <w:rsid w:val="003C34A9"/>
    <w:rsid w:val="003C3A12"/>
    <w:rsid w:val="003C45C6"/>
    <w:rsid w:val="003C4E16"/>
    <w:rsid w:val="003C5A95"/>
    <w:rsid w:val="003C6E85"/>
    <w:rsid w:val="003C7806"/>
    <w:rsid w:val="003D0AA5"/>
    <w:rsid w:val="003D109F"/>
    <w:rsid w:val="003D2478"/>
    <w:rsid w:val="003D3C45"/>
    <w:rsid w:val="003D5B1F"/>
    <w:rsid w:val="003D7F48"/>
    <w:rsid w:val="003E0FA2"/>
    <w:rsid w:val="003E15FA"/>
    <w:rsid w:val="003E29DF"/>
    <w:rsid w:val="003E331F"/>
    <w:rsid w:val="003E55E4"/>
    <w:rsid w:val="003E74C3"/>
    <w:rsid w:val="003E74E3"/>
    <w:rsid w:val="003F05C7"/>
    <w:rsid w:val="003F1F37"/>
    <w:rsid w:val="003F290A"/>
    <w:rsid w:val="003F2CD4"/>
    <w:rsid w:val="003F581B"/>
    <w:rsid w:val="003F59E1"/>
    <w:rsid w:val="003F5A32"/>
    <w:rsid w:val="003F6BBE"/>
    <w:rsid w:val="003F77DC"/>
    <w:rsid w:val="004000E8"/>
    <w:rsid w:val="0040139D"/>
    <w:rsid w:val="004018BA"/>
    <w:rsid w:val="00402045"/>
    <w:rsid w:val="00402B6C"/>
    <w:rsid w:val="00402E2B"/>
    <w:rsid w:val="004041FB"/>
    <w:rsid w:val="00404772"/>
    <w:rsid w:val="0040512B"/>
    <w:rsid w:val="00405CA5"/>
    <w:rsid w:val="00405E41"/>
    <w:rsid w:val="00406147"/>
    <w:rsid w:val="00407609"/>
    <w:rsid w:val="00407CD3"/>
    <w:rsid w:val="00410134"/>
    <w:rsid w:val="00410B72"/>
    <w:rsid w:val="00410F18"/>
    <w:rsid w:val="0041246C"/>
    <w:rsid w:val="0041263E"/>
    <w:rsid w:val="00413AAC"/>
    <w:rsid w:val="00413E92"/>
    <w:rsid w:val="00416E8E"/>
    <w:rsid w:val="00417A68"/>
    <w:rsid w:val="00420CB1"/>
    <w:rsid w:val="00421105"/>
    <w:rsid w:val="00422AA4"/>
    <w:rsid w:val="004238B0"/>
    <w:rsid w:val="00423B81"/>
    <w:rsid w:val="004242F4"/>
    <w:rsid w:val="004267BE"/>
    <w:rsid w:val="004270C0"/>
    <w:rsid w:val="00427248"/>
    <w:rsid w:val="00436290"/>
    <w:rsid w:val="00437447"/>
    <w:rsid w:val="00440077"/>
    <w:rsid w:val="00441A92"/>
    <w:rsid w:val="004431DC"/>
    <w:rsid w:val="00443CD3"/>
    <w:rsid w:val="00443E5A"/>
    <w:rsid w:val="004448A6"/>
    <w:rsid w:val="00444AE9"/>
    <w:rsid w:val="00444F56"/>
    <w:rsid w:val="00445509"/>
    <w:rsid w:val="00446488"/>
    <w:rsid w:val="00446DE0"/>
    <w:rsid w:val="00447350"/>
    <w:rsid w:val="004517AA"/>
    <w:rsid w:val="004523EC"/>
    <w:rsid w:val="00452892"/>
    <w:rsid w:val="00452C88"/>
    <w:rsid w:val="00452CAC"/>
    <w:rsid w:val="00453B12"/>
    <w:rsid w:val="00453E24"/>
    <w:rsid w:val="00457565"/>
    <w:rsid w:val="00457B71"/>
    <w:rsid w:val="00461244"/>
    <w:rsid w:val="00461B89"/>
    <w:rsid w:val="00461BBA"/>
    <w:rsid w:val="00463302"/>
    <w:rsid w:val="004641A4"/>
    <w:rsid w:val="00464223"/>
    <w:rsid w:val="00464689"/>
    <w:rsid w:val="004669E2"/>
    <w:rsid w:val="00470171"/>
    <w:rsid w:val="00470C31"/>
    <w:rsid w:val="00471DE0"/>
    <w:rsid w:val="004720AD"/>
    <w:rsid w:val="00472CB8"/>
    <w:rsid w:val="004734D0"/>
    <w:rsid w:val="00473FDA"/>
    <w:rsid w:val="00474F0E"/>
    <w:rsid w:val="0047556B"/>
    <w:rsid w:val="004760F5"/>
    <w:rsid w:val="00476B64"/>
    <w:rsid w:val="00477766"/>
    <w:rsid w:val="00477768"/>
    <w:rsid w:val="00480824"/>
    <w:rsid w:val="00485B38"/>
    <w:rsid w:val="00492BC5"/>
    <w:rsid w:val="004964F1"/>
    <w:rsid w:val="00497CBB"/>
    <w:rsid w:val="004A16BC"/>
    <w:rsid w:val="004A2B94"/>
    <w:rsid w:val="004A4071"/>
    <w:rsid w:val="004A69F7"/>
    <w:rsid w:val="004B500F"/>
    <w:rsid w:val="004B68F6"/>
    <w:rsid w:val="004B6F6A"/>
    <w:rsid w:val="004B7C0C"/>
    <w:rsid w:val="004C3898"/>
    <w:rsid w:val="004C5BDE"/>
    <w:rsid w:val="004C7E9D"/>
    <w:rsid w:val="004D057E"/>
    <w:rsid w:val="004D0BD3"/>
    <w:rsid w:val="004D20D7"/>
    <w:rsid w:val="004D36B1"/>
    <w:rsid w:val="004D3AA4"/>
    <w:rsid w:val="004D3FFB"/>
    <w:rsid w:val="004D4BAB"/>
    <w:rsid w:val="004D6C9E"/>
    <w:rsid w:val="004D7EBD"/>
    <w:rsid w:val="004E0CF3"/>
    <w:rsid w:val="004E2680"/>
    <w:rsid w:val="004E28F9"/>
    <w:rsid w:val="004E462E"/>
    <w:rsid w:val="004E4A95"/>
    <w:rsid w:val="004E4DCA"/>
    <w:rsid w:val="004E56DC"/>
    <w:rsid w:val="004E57D3"/>
    <w:rsid w:val="004E76F4"/>
    <w:rsid w:val="004F076B"/>
    <w:rsid w:val="004F0B4E"/>
    <w:rsid w:val="004F0B6C"/>
    <w:rsid w:val="004F2078"/>
    <w:rsid w:val="004F46A4"/>
    <w:rsid w:val="004F4DA3"/>
    <w:rsid w:val="004F66AE"/>
    <w:rsid w:val="004F7FA9"/>
    <w:rsid w:val="005031EF"/>
    <w:rsid w:val="00504A98"/>
    <w:rsid w:val="00506557"/>
    <w:rsid w:val="0050677A"/>
    <w:rsid w:val="00506C51"/>
    <w:rsid w:val="005108D8"/>
    <w:rsid w:val="00511000"/>
    <w:rsid w:val="005116F9"/>
    <w:rsid w:val="00513F26"/>
    <w:rsid w:val="0051422C"/>
    <w:rsid w:val="005153A7"/>
    <w:rsid w:val="00516258"/>
    <w:rsid w:val="00520ACF"/>
    <w:rsid w:val="005219CF"/>
    <w:rsid w:val="005235C9"/>
    <w:rsid w:val="00524467"/>
    <w:rsid w:val="005257D4"/>
    <w:rsid w:val="00532AAF"/>
    <w:rsid w:val="00533D2D"/>
    <w:rsid w:val="005346B0"/>
    <w:rsid w:val="00534B59"/>
    <w:rsid w:val="00536759"/>
    <w:rsid w:val="00536BFB"/>
    <w:rsid w:val="0053710F"/>
    <w:rsid w:val="00537C62"/>
    <w:rsid w:val="00545255"/>
    <w:rsid w:val="00546970"/>
    <w:rsid w:val="00547F39"/>
    <w:rsid w:val="005515A5"/>
    <w:rsid w:val="00554E19"/>
    <w:rsid w:val="00555831"/>
    <w:rsid w:val="00555950"/>
    <w:rsid w:val="00557A21"/>
    <w:rsid w:val="00557FDB"/>
    <w:rsid w:val="0056076E"/>
    <w:rsid w:val="0056121F"/>
    <w:rsid w:val="005612D0"/>
    <w:rsid w:val="00565857"/>
    <w:rsid w:val="00572505"/>
    <w:rsid w:val="005765B0"/>
    <w:rsid w:val="005806F1"/>
    <w:rsid w:val="00582809"/>
    <w:rsid w:val="0058384C"/>
    <w:rsid w:val="00583A94"/>
    <w:rsid w:val="00584D6B"/>
    <w:rsid w:val="00585B09"/>
    <w:rsid w:val="00586C41"/>
    <w:rsid w:val="0058798C"/>
    <w:rsid w:val="005900FA"/>
    <w:rsid w:val="00592C7C"/>
    <w:rsid w:val="005935A4"/>
    <w:rsid w:val="00593EF7"/>
    <w:rsid w:val="005948C2"/>
    <w:rsid w:val="00595106"/>
    <w:rsid w:val="0059549E"/>
    <w:rsid w:val="00595DCA"/>
    <w:rsid w:val="0059779B"/>
    <w:rsid w:val="005A209A"/>
    <w:rsid w:val="005A2CAF"/>
    <w:rsid w:val="005A3154"/>
    <w:rsid w:val="005A42E5"/>
    <w:rsid w:val="005A5F98"/>
    <w:rsid w:val="005A662D"/>
    <w:rsid w:val="005B012E"/>
    <w:rsid w:val="005B037C"/>
    <w:rsid w:val="005B0D74"/>
    <w:rsid w:val="005B111F"/>
    <w:rsid w:val="005B1409"/>
    <w:rsid w:val="005B35D7"/>
    <w:rsid w:val="005B392A"/>
    <w:rsid w:val="005B3AA3"/>
    <w:rsid w:val="005B62BF"/>
    <w:rsid w:val="005B65F8"/>
    <w:rsid w:val="005B6F83"/>
    <w:rsid w:val="005C10D4"/>
    <w:rsid w:val="005C2DE5"/>
    <w:rsid w:val="005C64B6"/>
    <w:rsid w:val="005C74FB"/>
    <w:rsid w:val="005D1602"/>
    <w:rsid w:val="005D3D68"/>
    <w:rsid w:val="005D4FF5"/>
    <w:rsid w:val="005D5B70"/>
    <w:rsid w:val="005E20BB"/>
    <w:rsid w:val="005E27E5"/>
    <w:rsid w:val="005E385F"/>
    <w:rsid w:val="005E434D"/>
    <w:rsid w:val="005E5B81"/>
    <w:rsid w:val="005E5CF7"/>
    <w:rsid w:val="005E632A"/>
    <w:rsid w:val="005F05C7"/>
    <w:rsid w:val="005F0BB7"/>
    <w:rsid w:val="005F2CB1"/>
    <w:rsid w:val="005F3025"/>
    <w:rsid w:val="005F5313"/>
    <w:rsid w:val="005F618C"/>
    <w:rsid w:val="005F70BD"/>
    <w:rsid w:val="005F731A"/>
    <w:rsid w:val="0060149A"/>
    <w:rsid w:val="0060283C"/>
    <w:rsid w:val="0060347D"/>
    <w:rsid w:val="00604F14"/>
    <w:rsid w:val="00610F4A"/>
    <w:rsid w:val="00611ADA"/>
    <w:rsid w:val="00611B83"/>
    <w:rsid w:val="00611DB2"/>
    <w:rsid w:val="00613257"/>
    <w:rsid w:val="006133D0"/>
    <w:rsid w:val="006157B9"/>
    <w:rsid w:val="00616347"/>
    <w:rsid w:val="00620A71"/>
    <w:rsid w:val="00620D80"/>
    <w:rsid w:val="00622250"/>
    <w:rsid w:val="006234A6"/>
    <w:rsid w:val="006254F5"/>
    <w:rsid w:val="00625696"/>
    <w:rsid w:val="00627480"/>
    <w:rsid w:val="00630001"/>
    <w:rsid w:val="006311B3"/>
    <w:rsid w:val="0063250A"/>
    <w:rsid w:val="0063284C"/>
    <w:rsid w:val="00633024"/>
    <w:rsid w:val="00636398"/>
    <w:rsid w:val="0063656F"/>
    <w:rsid w:val="006368D3"/>
    <w:rsid w:val="006377EC"/>
    <w:rsid w:val="00640326"/>
    <w:rsid w:val="0064151F"/>
    <w:rsid w:val="00641533"/>
    <w:rsid w:val="0064208D"/>
    <w:rsid w:val="0064245B"/>
    <w:rsid w:val="00643475"/>
    <w:rsid w:val="0064396A"/>
    <w:rsid w:val="0064624E"/>
    <w:rsid w:val="00650AB9"/>
    <w:rsid w:val="00650C34"/>
    <w:rsid w:val="00651877"/>
    <w:rsid w:val="00651DDA"/>
    <w:rsid w:val="006544AC"/>
    <w:rsid w:val="00655733"/>
    <w:rsid w:val="00655ACD"/>
    <w:rsid w:val="00655E44"/>
    <w:rsid w:val="006565CD"/>
    <w:rsid w:val="00656A92"/>
    <w:rsid w:val="00656DDE"/>
    <w:rsid w:val="0066011D"/>
    <w:rsid w:val="006607C0"/>
    <w:rsid w:val="006613A6"/>
    <w:rsid w:val="006627A2"/>
    <w:rsid w:val="00662CA6"/>
    <w:rsid w:val="006634E6"/>
    <w:rsid w:val="00663D7F"/>
    <w:rsid w:val="006643B5"/>
    <w:rsid w:val="00665559"/>
    <w:rsid w:val="006655EE"/>
    <w:rsid w:val="00665BF1"/>
    <w:rsid w:val="00667EE7"/>
    <w:rsid w:val="00670922"/>
    <w:rsid w:val="00670BE1"/>
    <w:rsid w:val="00671F59"/>
    <w:rsid w:val="0067218F"/>
    <w:rsid w:val="00672DE9"/>
    <w:rsid w:val="00673602"/>
    <w:rsid w:val="006741F2"/>
    <w:rsid w:val="00674CC3"/>
    <w:rsid w:val="00675C72"/>
    <w:rsid w:val="0067714A"/>
    <w:rsid w:val="006771F9"/>
    <w:rsid w:val="006776D7"/>
    <w:rsid w:val="00677984"/>
    <w:rsid w:val="00681003"/>
    <w:rsid w:val="006817C9"/>
    <w:rsid w:val="00681DE2"/>
    <w:rsid w:val="00683ECE"/>
    <w:rsid w:val="00690327"/>
    <w:rsid w:val="00690815"/>
    <w:rsid w:val="00694A92"/>
    <w:rsid w:val="00695FC2"/>
    <w:rsid w:val="0069675B"/>
    <w:rsid w:val="00696949"/>
    <w:rsid w:val="00697052"/>
    <w:rsid w:val="006A16FB"/>
    <w:rsid w:val="006A46FB"/>
    <w:rsid w:val="006A5E28"/>
    <w:rsid w:val="006A697B"/>
    <w:rsid w:val="006A7AFF"/>
    <w:rsid w:val="006B0434"/>
    <w:rsid w:val="006B1816"/>
    <w:rsid w:val="006B2099"/>
    <w:rsid w:val="006B36EE"/>
    <w:rsid w:val="006B3E97"/>
    <w:rsid w:val="006B50CF"/>
    <w:rsid w:val="006B5CC2"/>
    <w:rsid w:val="006B6182"/>
    <w:rsid w:val="006B7D32"/>
    <w:rsid w:val="006C03B8"/>
    <w:rsid w:val="006C0A14"/>
    <w:rsid w:val="006C509C"/>
    <w:rsid w:val="006C5EC9"/>
    <w:rsid w:val="006C6059"/>
    <w:rsid w:val="006C6C42"/>
    <w:rsid w:val="006C6EE0"/>
    <w:rsid w:val="006C7522"/>
    <w:rsid w:val="006C779B"/>
    <w:rsid w:val="006D0985"/>
    <w:rsid w:val="006D0DBA"/>
    <w:rsid w:val="006D2767"/>
    <w:rsid w:val="006D4BBE"/>
    <w:rsid w:val="006D54A1"/>
    <w:rsid w:val="006D6F08"/>
    <w:rsid w:val="006D7195"/>
    <w:rsid w:val="006D7525"/>
    <w:rsid w:val="006D7D38"/>
    <w:rsid w:val="006E062C"/>
    <w:rsid w:val="006E132A"/>
    <w:rsid w:val="006E16BB"/>
    <w:rsid w:val="006E1C82"/>
    <w:rsid w:val="006E28B7"/>
    <w:rsid w:val="006E2A9B"/>
    <w:rsid w:val="006E2EEF"/>
    <w:rsid w:val="006E30CB"/>
    <w:rsid w:val="006E3310"/>
    <w:rsid w:val="006E4E39"/>
    <w:rsid w:val="006E565E"/>
    <w:rsid w:val="006E670F"/>
    <w:rsid w:val="006E673D"/>
    <w:rsid w:val="006E6EE2"/>
    <w:rsid w:val="006E7D3B"/>
    <w:rsid w:val="006F009B"/>
    <w:rsid w:val="006F0D8D"/>
    <w:rsid w:val="006F1B70"/>
    <w:rsid w:val="006F1BC9"/>
    <w:rsid w:val="006F243B"/>
    <w:rsid w:val="006F341D"/>
    <w:rsid w:val="006F3CDE"/>
    <w:rsid w:val="006F4E9C"/>
    <w:rsid w:val="006F58D4"/>
    <w:rsid w:val="006F5F92"/>
    <w:rsid w:val="006F6582"/>
    <w:rsid w:val="007015EE"/>
    <w:rsid w:val="00702B2B"/>
    <w:rsid w:val="0070346E"/>
    <w:rsid w:val="0070419A"/>
    <w:rsid w:val="00704EDB"/>
    <w:rsid w:val="00705A85"/>
    <w:rsid w:val="00706101"/>
    <w:rsid w:val="00707072"/>
    <w:rsid w:val="00707D61"/>
    <w:rsid w:val="00711234"/>
    <w:rsid w:val="00712287"/>
    <w:rsid w:val="00712772"/>
    <w:rsid w:val="0071312F"/>
    <w:rsid w:val="007136F9"/>
    <w:rsid w:val="007148D3"/>
    <w:rsid w:val="007148E4"/>
    <w:rsid w:val="007158DD"/>
    <w:rsid w:val="00715B9A"/>
    <w:rsid w:val="0071743E"/>
    <w:rsid w:val="00717A9E"/>
    <w:rsid w:val="00717ED6"/>
    <w:rsid w:val="00720E75"/>
    <w:rsid w:val="00721150"/>
    <w:rsid w:val="007229F5"/>
    <w:rsid w:val="00723832"/>
    <w:rsid w:val="00723BC3"/>
    <w:rsid w:val="007257D0"/>
    <w:rsid w:val="00725D85"/>
    <w:rsid w:val="00726D43"/>
    <w:rsid w:val="00726E87"/>
    <w:rsid w:val="00726EA6"/>
    <w:rsid w:val="00726FD8"/>
    <w:rsid w:val="00727208"/>
    <w:rsid w:val="00727680"/>
    <w:rsid w:val="00727E87"/>
    <w:rsid w:val="00731058"/>
    <w:rsid w:val="0073145F"/>
    <w:rsid w:val="007348B1"/>
    <w:rsid w:val="00735069"/>
    <w:rsid w:val="0073509A"/>
    <w:rsid w:val="00736049"/>
    <w:rsid w:val="007362A6"/>
    <w:rsid w:val="00736D7D"/>
    <w:rsid w:val="00740E58"/>
    <w:rsid w:val="0074234E"/>
    <w:rsid w:val="00742661"/>
    <w:rsid w:val="0074310D"/>
    <w:rsid w:val="007445A0"/>
    <w:rsid w:val="0074524B"/>
    <w:rsid w:val="007456CB"/>
    <w:rsid w:val="00747D8B"/>
    <w:rsid w:val="00751228"/>
    <w:rsid w:val="00751ECA"/>
    <w:rsid w:val="00752245"/>
    <w:rsid w:val="007571E1"/>
    <w:rsid w:val="0076042B"/>
    <w:rsid w:val="007604B2"/>
    <w:rsid w:val="007634B1"/>
    <w:rsid w:val="007640B2"/>
    <w:rsid w:val="00764CC0"/>
    <w:rsid w:val="00765281"/>
    <w:rsid w:val="00765C18"/>
    <w:rsid w:val="00766BAD"/>
    <w:rsid w:val="0076796F"/>
    <w:rsid w:val="00770760"/>
    <w:rsid w:val="007709D6"/>
    <w:rsid w:val="00771A53"/>
    <w:rsid w:val="00772327"/>
    <w:rsid w:val="007728DE"/>
    <w:rsid w:val="00772962"/>
    <w:rsid w:val="007729A2"/>
    <w:rsid w:val="0077381F"/>
    <w:rsid w:val="0077394A"/>
    <w:rsid w:val="007742AE"/>
    <w:rsid w:val="007755F2"/>
    <w:rsid w:val="00776971"/>
    <w:rsid w:val="00777354"/>
    <w:rsid w:val="007778C9"/>
    <w:rsid w:val="00777C16"/>
    <w:rsid w:val="00780A80"/>
    <w:rsid w:val="0078177E"/>
    <w:rsid w:val="007823DC"/>
    <w:rsid w:val="0078304C"/>
    <w:rsid w:val="007831E3"/>
    <w:rsid w:val="00783673"/>
    <w:rsid w:val="00785490"/>
    <w:rsid w:val="00786DAA"/>
    <w:rsid w:val="00787BD6"/>
    <w:rsid w:val="00790706"/>
    <w:rsid w:val="0079164D"/>
    <w:rsid w:val="00791852"/>
    <w:rsid w:val="007925EA"/>
    <w:rsid w:val="00793CD8"/>
    <w:rsid w:val="00795183"/>
    <w:rsid w:val="007951E6"/>
    <w:rsid w:val="00795C92"/>
    <w:rsid w:val="00796231"/>
    <w:rsid w:val="00797828"/>
    <w:rsid w:val="007A0610"/>
    <w:rsid w:val="007A1BD5"/>
    <w:rsid w:val="007A1CB3"/>
    <w:rsid w:val="007A29FD"/>
    <w:rsid w:val="007A306F"/>
    <w:rsid w:val="007A3280"/>
    <w:rsid w:val="007A4115"/>
    <w:rsid w:val="007A43A6"/>
    <w:rsid w:val="007A5502"/>
    <w:rsid w:val="007A561A"/>
    <w:rsid w:val="007A58A6"/>
    <w:rsid w:val="007A79E4"/>
    <w:rsid w:val="007B0254"/>
    <w:rsid w:val="007B1625"/>
    <w:rsid w:val="007B256D"/>
    <w:rsid w:val="007B3D2D"/>
    <w:rsid w:val="007B50AE"/>
    <w:rsid w:val="007B51DF"/>
    <w:rsid w:val="007B5B92"/>
    <w:rsid w:val="007C052E"/>
    <w:rsid w:val="007C05DD"/>
    <w:rsid w:val="007C1337"/>
    <w:rsid w:val="007C1F6E"/>
    <w:rsid w:val="007C346A"/>
    <w:rsid w:val="007C39A7"/>
    <w:rsid w:val="007C39C3"/>
    <w:rsid w:val="007C3D18"/>
    <w:rsid w:val="007C60BF"/>
    <w:rsid w:val="007C6A07"/>
    <w:rsid w:val="007C75A1"/>
    <w:rsid w:val="007C77A5"/>
    <w:rsid w:val="007D01BA"/>
    <w:rsid w:val="007D02BF"/>
    <w:rsid w:val="007D04E5"/>
    <w:rsid w:val="007D2704"/>
    <w:rsid w:val="007D5901"/>
    <w:rsid w:val="007D699D"/>
    <w:rsid w:val="007D7526"/>
    <w:rsid w:val="007E0380"/>
    <w:rsid w:val="007E112C"/>
    <w:rsid w:val="007E2A12"/>
    <w:rsid w:val="007E44CD"/>
    <w:rsid w:val="007E4610"/>
    <w:rsid w:val="007E4715"/>
    <w:rsid w:val="007E4A7A"/>
    <w:rsid w:val="007E505B"/>
    <w:rsid w:val="007E54D6"/>
    <w:rsid w:val="007E613B"/>
    <w:rsid w:val="007E69C6"/>
    <w:rsid w:val="007E7091"/>
    <w:rsid w:val="007E76A1"/>
    <w:rsid w:val="007F2A8D"/>
    <w:rsid w:val="007F3753"/>
    <w:rsid w:val="007F6380"/>
    <w:rsid w:val="007F68F1"/>
    <w:rsid w:val="008019B8"/>
    <w:rsid w:val="008033C4"/>
    <w:rsid w:val="00803FAE"/>
    <w:rsid w:val="0080605F"/>
    <w:rsid w:val="00806D35"/>
    <w:rsid w:val="00807786"/>
    <w:rsid w:val="00810F09"/>
    <w:rsid w:val="00811FCB"/>
    <w:rsid w:val="00812B1F"/>
    <w:rsid w:val="00812D46"/>
    <w:rsid w:val="00815822"/>
    <w:rsid w:val="008158D6"/>
    <w:rsid w:val="00817196"/>
    <w:rsid w:val="00817A06"/>
    <w:rsid w:val="00817F07"/>
    <w:rsid w:val="008235DB"/>
    <w:rsid w:val="00823BAA"/>
    <w:rsid w:val="00823E8F"/>
    <w:rsid w:val="00824AB4"/>
    <w:rsid w:val="00825C42"/>
    <w:rsid w:val="00825CA9"/>
    <w:rsid w:val="00825D25"/>
    <w:rsid w:val="00827D6F"/>
    <w:rsid w:val="0083071D"/>
    <w:rsid w:val="00831060"/>
    <w:rsid w:val="00834254"/>
    <w:rsid w:val="008376AC"/>
    <w:rsid w:val="00837DD4"/>
    <w:rsid w:val="008404ED"/>
    <w:rsid w:val="008414C1"/>
    <w:rsid w:val="008437AF"/>
    <w:rsid w:val="00843AD9"/>
    <w:rsid w:val="008442E0"/>
    <w:rsid w:val="008444E8"/>
    <w:rsid w:val="00844E80"/>
    <w:rsid w:val="00846FE7"/>
    <w:rsid w:val="00847D7B"/>
    <w:rsid w:val="00850ACE"/>
    <w:rsid w:val="008515E3"/>
    <w:rsid w:val="00852FD5"/>
    <w:rsid w:val="00856911"/>
    <w:rsid w:val="00860C9B"/>
    <w:rsid w:val="00860E84"/>
    <w:rsid w:val="00861173"/>
    <w:rsid w:val="0086137A"/>
    <w:rsid w:val="00862802"/>
    <w:rsid w:val="00863797"/>
    <w:rsid w:val="00865B3F"/>
    <w:rsid w:val="008677FD"/>
    <w:rsid w:val="0086782A"/>
    <w:rsid w:val="008706D4"/>
    <w:rsid w:val="00870F8A"/>
    <w:rsid w:val="008719A4"/>
    <w:rsid w:val="00871D23"/>
    <w:rsid w:val="00874312"/>
    <w:rsid w:val="0087437C"/>
    <w:rsid w:val="00874542"/>
    <w:rsid w:val="00874A1C"/>
    <w:rsid w:val="008754DE"/>
    <w:rsid w:val="00875CD7"/>
    <w:rsid w:val="00876B4D"/>
    <w:rsid w:val="00877EE4"/>
    <w:rsid w:val="00877F18"/>
    <w:rsid w:val="00880CEB"/>
    <w:rsid w:val="00881B99"/>
    <w:rsid w:val="00882A1A"/>
    <w:rsid w:val="00882CF6"/>
    <w:rsid w:val="0088444F"/>
    <w:rsid w:val="00891AAE"/>
    <w:rsid w:val="00891B58"/>
    <w:rsid w:val="00891C1B"/>
    <w:rsid w:val="0089321B"/>
    <w:rsid w:val="008941E3"/>
    <w:rsid w:val="00894A88"/>
    <w:rsid w:val="00895386"/>
    <w:rsid w:val="00897024"/>
    <w:rsid w:val="008A04DA"/>
    <w:rsid w:val="008A0DB7"/>
    <w:rsid w:val="008A1310"/>
    <w:rsid w:val="008A21FF"/>
    <w:rsid w:val="008A25F7"/>
    <w:rsid w:val="008A2CE2"/>
    <w:rsid w:val="008A2FC8"/>
    <w:rsid w:val="008A30AC"/>
    <w:rsid w:val="008A44B8"/>
    <w:rsid w:val="008A45EB"/>
    <w:rsid w:val="008A4882"/>
    <w:rsid w:val="008A51A8"/>
    <w:rsid w:val="008A54C7"/>
    <w:rsid w:val="008A77D8"/>
    <w:rsid w:val="008A7DC6"/>
    <w:rsid w:val="008B0483"/>
    <w:rsid w:val="008B0508"/>
    <w:rsid w:val="008B1189"/>
    <w:rsid w:val="008B120C"/>
    <w:rsid w:val="008B48BF"/>
    <w:rsid w:val="008B4D37"/>
    <w:rsid w:val="008B51A0"/>
    <w:rsid w:val="008B53EE"/>
    <w:rsid w:val="008B592A"/>
    <w:rsid w:val="008B6ABA"/>
    <w:rsid w:val="008B7B5C"/>
    <w:rsid w:val="008B7C54"/>
    <w:rsid w:val="008C069E"/>
    <w:rsid w:val="008C0C99"/>
    <w:rsid w:val="008C2017"/>
    <w:rsid w:val="008C4958"/>
    <w:rsid w:val="008C4BAA"/>
    <w:rsid w:val="008C6AE8"/>
    <w:rsid w:val="008C6DF7"/>
    <w:rsid w:val="008C7573"/>
    <w:rsid w:val="008C7C54"/>
    <w:rsid w:val="008D00A5"/>
    <w:rsid w:val="008D053A"/>
    <w:rsid w:val="008D0739"/>
    <w:rsid w:val="008D0E69"/>
    <w:rsid w:val="008D1819"/>
    <w:rsid w:val="008D2D39"/>
    <w:rsid w:val="008D34F1"/>
    <w:rsid w:val="008D39D8"/>
    <w:rsid w:val="008D6363"/>
    <w:rsid w:val="008D6D1A"/>
    <w:rsid w:val="008D7EB4"/>
    <w:rsid w:val="008E065E"/>
    <w:rsid w:val="008E0927"/>
    <w:rsid w:val="008E1909"/>
    <w:rsid w:val="008E2C76"/>
    <w:rsid w:val="008E36FE"/>
    <w:rsid w:val="008E439F"/>
    <w:rsid w:val="008F1C4E"/>
    <w:rsid w:val="008F1EAB"/>
    <w:rsid w:val="008F2407"/>
    <w:rsid w:val="008F33DC"/>
    <w:rsid w:val="008F477F"/>
    <w:rsid w:val="008F6C00"/>
    <w:rsid w:val="008F75D8"/>
    <w:rsid w:val="009014A0"/>
    <w:rsid w:val="00902350"/>
    <w:rsid w:val="009027D4"/>
    <w:rsid w:val="0090336B"/>
    <w:rsid w:val="009053AA"/>
    <w:rsid w:val="00906939"/>
    <w:rsid w:val="0090704E"/>
    <w:rsid w:val="00910B7D"/>
    <w:rsid w:val="00911DC2"/>
    <w:rsid w:val="00911DFB"/>
    <w:rsid w:val="009135FB"/>
    <w:rsid w:val="009139D9"/>
    <w:rsid w:val="00914AD8"/>
    <w:rsid w:val="00916079"/>
    <w:rsid w:val="00917B6E"/>
    <w:rsid w:val="00917CE9"/>
    <w:rsid w:val="00920BF2"/>
    <w:rsid w:val="00920F1B"/>
    <w:rsid w:val="00921597"/>
    <w:rsid w:val="00922010"/>
    <w:rsid w:val="00922CDC"/>
    <w:rsid w:val="00926EFA"/>
    <w:rsid w:val="0093163F"/>
    <w:rsid w:val="00931852"/>
    <w:rsid w:val="00931BD9"/>
    <w:rsid w:val="00933EEE"/>
    <w:rsid w:val="009353C3"/>
    <w:rsid w:val="00935B4F"/>
    <w:rsid w:val="009368F3"/>
    <w:rsid w:val="00937D10"/>
    <w:rsid w:val="00941636"/>
    <w:rsid w:val="00942007"/>
    <w:rsid w:val="00943742"/>
    <w:rsid w:val="0094411A"/>
    <w:rsid w:val="00944558"/>
    <w:rsid w:val="00945C05"/>
    <w:rsid w:val="00945E22"/>
    <w:rsid w:val="00946945"/>
    <w:rsid w:val="00947713"/>
    <w:rsid w:val="00950DE7"/>
    <w:rsid w:val="00953920"/>
    <w:rsid w:val="00953D47"/>
    <w:rsid w:val="0095503C"/>
    <w:rsid w:val="00955ABB"/>
    <w:rsid w:val="0095681E"/>
    <w:rsid w:val="009568FB"/>
    <w:rsid w:val="00956CE9"/>
    <w:rsid w:val="009572D4"/>
    <w:rsid w:val="009575E1"/>
    <w:rsid w:val="009612CD"/>
    <w:rsid w:val="009616D9"/>
    <w:rsid w:val="00961921"/>
    <w:rsid w:val="00961E05"/>
    <w:rsid w:val="00962985"/>
    <w:rsid w:val="009634F3"/>
    <w:rsid w:val="00963868"/>
    <w:rsid w:val="0096430A"/>
    <w:rsid w:val="00964BBD"/>
    <w:rsid w:val="009651EA"/>
    <w:rsid w:val="0096554B"/>
    <w:rsid w:val="0096584A"/>
    <w:rsid w:val="00966D08"/>
    <w:rsid w:val="00971F08"/>
    <w:rsid w:val="00972592"/>
    <w:rsid w:val="00972D2E"/>
    <w:rsid w:val="00973260"/>
    <w:rsid w:val="00974193"/>
    <w:rsid w:val="00975C5B"/>
    <w:rsid w:val="0097603D"/>
    <w:rsid w:val="00976949"/>
    <w:rsid w:val="00976D64"/>
    <w:rsid w:val="00976F24"/>
    <w:rsid w:val="0097742A"/>
    <w:rsid w:val="00980477"/>
    <w:rsid w:val="009850B3"/>
    <w:rsid w:val="00985253"/>
    <w:rsid w:val="009853B3"/>
    <w:rsid w:val="00987034"/>
    <w:rsid w:val="00990630"/>
    <w:rsid w:val="00991761"/>
    <w:rsid w:val="0099458B"/>
    <w:rsid w:val="00994DCA"/>
    <w:rsid w:val="009960EC"/>
    <w:rsid w:val="009970DD"/>
    <w:rsid w:val="00997673"/>
    <w:rsid w:val="009976D0"/>
    <w:rsid w:val="009A0FBA"/>
    <w:rsid w:val="009A1601"/>
    <w:rsid w:val="009A2C0B"/>
    <w:rsid w:val="009A3634"/>
    <w:rsid w:val="009A3BB6"/>
    <w:rsid w:val="009A4079"/>
    <w:rsid w:val="009A421D"/>
    <w:rsid w:val="009A462D"/>
    <w:rsid w:val="009A46CD"/>
    <w:rsid w:val="009A5CBA"/>
    <w:rsid w:val="009A669D"/>
    <w:rsid w:val="009A7DEC"/>
    <w:rsid w:val="009B13FC"/>
    <w:rsid w:val="009B1F30"/>
    <w:rsid w:val="009B3AC2"/>
    <w:rsid w:val="009B49B2"/>
    <w:rsid w:val="009B4DF4"/>
    <w:rsid w:val="009B5319"/>
    <w:rsid w:val="009B564E"/>
    <w:rsid w:val="009B5842"/>
    <w:rsid w:val="009B7273"/>
    <w:rsid w:val="009B76F0"/>
    <w:rsid w:val="009B7E87"/>
    <w:rsid w:val="009C00AF"/>
    <w:rsid w:val="009C0169"/>
    <w:rsid w:val="009C1A07"/>
    <w:rsid w:val="009C403E"/>
    <w:rsid w:val="009D047A"/>
    <w:rsid w:val="009D1B54"/>
    <w:rsid w:val="009D2F33"/>
    <w:rsid w:val="009D383F"/>
    <w:rsid w:val="009D44AC"/>
    <w:rsid w:val="009D4FF0"/>
    <w:rsid w:val="009D54B6"/>
    <w:rsid w:val="009D55B8"/>
    <w:rsid w:val="009D703C"/>
    <w:rsid w:val="009D718F"/>
    <w:rsid w:val="009E068F"/>
    <w:rsid w:val="009E14E0"/>
    <w:rsid w:val="009E16BC"/>
    <w:rsid w:val="009E1CD2"/>
    <w:rsid w:val="009E35DB"/>
    <w:rsid w:val="009E395B"/>
    <w:rsid w:val="009E47A3"/>
    <w:rsid w:val="009E5493"/>
    <w:rsid w:val="009F08F3"/>
    <w:rsid w:val="009F17A2"/>
    <w:rsid w:val="009F193F"/>
    <w:rsid w:val="009F344F"/>
    <w:rsid w:val="009F7DFE"/>
    <w:rsid w:val="00A00891"/>
    <w:rsid w:val="00A031D8"/>
    <w:rsid w:val="00A03F98"/>
    <w:rsid w:val="00A048A8"/>
    <w:rsid w:val="00A04AE5"/>
    <w:rsid w:val="00A04F49"/>
    <w:rsid w:val="00A05CE8"/>
    <w:rsid w:val="00A066BD"/>
    <w:rsid w:val="00A12BD0"/>
    <w:rsid w:val="00A13C88"/>
    <w:rsid w:val="00A13E54"/>
    <w:rsid w:val="00A14990"/>
    <w:rsid w:val="00A17F63"/>
    <w:rsid w:val="00A2193B"/>
    <w:rsid w:val="00A2351A"/>
    <w:rsid w:val="00A249E9"/>
    <w:rsid w:val="00A264A9"/>
    <w:rsid w:val="00A26DCF"/>
    <w:rsid w:val="00A27785"/>
    <w:rsid w:val="00A30187"/>
    <w:rsid w:val="00A31EFB"/>
    <w:rsid w:val="00A3448A"/>
    <w:rsid w:val="00A35B5A"/>
    <w:rsid w:val="00A36297"/>
    <w:rsid w:val="00A36603"/>
    <w:rsid w:val="00A4176F"/>
    <w:rsid w:val="00A419F1"/>
    <w:rsid w:val="00A41E2B"/>
    <w:rsid w:val="00A41F7C"/>
    <w:rsid w:val="00A42867"/>
    <w:rsid w:val="00A43B29"/>
    <w:rsid w:val="00A44600"/>
    <w:rsid w:val="00A446D3"/>
    <w:rsid w:val="00A45B74"/>
    <w:rsid w:val="00A5116E"/>
    <w:rsid w:val="00A51BBA"/>
    <w:rsid w:val="00A52215"/>
    <w:rsid w:val="00A52E1D"/>
    <w:rsid w:val="00A54A96"/>
    <w:rsid w:val="00A57B20"/>
    <w:rsid w:val="00A57BD3"/>
    <w:rsid w:val="00A57DDE"/>
    <w:rsid w:val="00A60C94"/>
    <w:rsid w:val="00A61499"/>
    <w:rsid w:val="00A61887"/>
    <w:rsid w:val="00A62A77"/>
    <w:rsid w:val="00A6323A"/>
    <w:rsid w:val="00A63483"/>
    <w:rsid w:val="00A63E6A"/>
    <w:rsid w:val="00A653E5"/>
    <w:rsid w:val="00A657D7"/>
    <w:rsid w:val="00A660AC"/>
    <w:rsid w:val="00A666B8"/>
    <w:rsid w:val="00A67E6C"/>
    <w:rsid w:val="00A71B99"/>
    <w:rsid w:val="00A739D0"/>
    <w:rsid w:val="00A7478A"/>
    <w:rsid w:val="00A7521B"/>
    <w:rsid w:val="00A761D4"/>
    <w:rsid w:val="00A77EC4"/>
    <w:rsid w:val="00A81006"/>
    <w:rsid w:val="00A813F1"/>
    <w:rsid w:val="00A85F7A"/>
    <w:rsid w:val="00A908E6"/>
    <w:rsid w:val="00A91AB2"/>
    <w:rsid w:val="00A91BF6"/>
    <w:rsid w:val="00A91FF9"/>
    <w:rsid w:val="00A92370"/>
    <w:rsid w:val="00A92437"/>
    <w:rsid w:val="00A92879"/>
    <w:rsid w:val="00A92AB0"/>
    <w:rsid w:val="00A93A2C"/>
    <w:rsid w:val="00A9442A"/>
    <w:rsid w:val="00A95491"/>
    <w:rsid w:val="00AA016F"/>
    <w:rsid w:val="00AA1863"/>
    <w:rsid w:val="00AA1ED6"/>
    <w:rsid w:val="00AA51D6"/>
    <w:rsid w:val="00AA6200"/>
    <w:rsid w:val="00AB0BC8"/>
    <w:rsid w:val="00AB11CA"/>
    <w:rsid w:val="00AB14D9"/>
    <w:rsid w:val="00AB2293"/>
    <w:rsid w:val="00AB2AEB"/>
    <w:rsid w:val="00AB3E4C"/>
    <w:rsid w:val="00AB4A4A"/>
    <w:rsid w:val="00AB4AB8"/>
    <w:rsid w:val="00AB655E"/>
    <w:rsid w:val="00AB6A72"/>
    <w:rsid w:val="00AB6AAE"/>
    <w:rsid w:val="00AC007F"/>
    <w:rsid w:val="00AC2ECD"/>
    <w:rsid w:val="00AC3119"/>
    <w:rsid w:val="00AC3958"/>
    <w:rsid w:val="00AC49FB"/>
    <w:rsid w:val="00AC500B"/>
    <w:rsid w:val="00AC5A10"/>
    <w:rsid w:val="00AC6741"/>
    <w:rsid w:val="00AC7791"/>
    <w:rsid w:val="00AD0AA3"/>
    <w:rsid w:val="00AD0F3D"/>
    <w:rsid w:val="00AD205F"/>
    <w:rsid w:val="00AD2ED0"/>
    <w:rsid w:val="00AD3CCD"/>
    <w:rsid w:val="00AD3F94"/>
    <w:rsid w:val="00AD4A5A"/>
    <w:rsid w:val="00AD6BEC"/>
    <w:rsid w:val="00AE0526"/>
    <w:rsid w:val="00AE1541"/>
    <w:rsid w:val="00AE27AC"/>
    <w:rsid w:val="00AE2C0D"/>
    <w:rsid w:val="00AE3A18"/>
    <w:rsid w:val="00AE3BFE"/>
    <w:rsid w:val="00AE3D28"/>
    <w:rsid w:val="00AE40E0"/>
    <w:rsid w:val="00AE4D38"/>
    <w:rsid w:val="00AE4DBA"/>
    <w:rsid w:val="00AE4F07"/>
    <w:rsid w:val="00AE53E0"/>
    <w:rsid w:val="00AE63B6"/>
    <w:rsid w:val="00AF0AFF"/>
    <w:rsid w:val="00AF1C5D"/>
    <w:rsid w:val="00AF26D3"/>
    <w:rsid w:val="00AF42D7"/>
    <w:rsid w:val="00B00122"/>
    <w:rsid w:val="00B006FE"/>
    <w:rsid w:val="00B007CB"/>
    <w:rsid w:val="00B00BAC"/>
    <w:rsid w:val="00B02AA9"/>
    <w:rsid w:val="00B02FA3"/>
    <w:rsid w:val="00B04099"/>
    <w:rsid w:val="00B04ECF"/>
    <w:rsid w:val="00B05084"/>
    <w:rsid w:val="00B06BCF"/>
    <w:rsid w:val="00B11327"/>
    <w:rsid w:val="00B153AB"/>
    <w:rsid w:val="00B157F9"/>
    <w:rsid w:val="00B161BA"/>
    <w:rsid w:val="00B20256"/>
    <w:rsid w:val="00B20D05"/>
    <w:rsid w:val="00B20D09"/>
    <w:rsid w:val="00B22325"/>
    <w:rsid w:val="00B23DD8"/>
    <w:rsid w:val="00B2763F"/>
    <w:rsid w:val="00B27907"/>
    <w:rsid w:val="00B27AAC"/>
    <w:rsid w:val="00B30929"/>
    <w:rsid w:val="00B30B51"/>
    <w:rsid w:val="00B317ED"/>
    <w:rsid w:val="00B32075"/>
    <w:rsid w:val="00B334BE"/>
    <w:rsid w:val="00B345A3"/>
    <w:rsid w:val="00B369FB"/>
    <w:rsid w:val="00B371E7"/>
    <w:rsid w:val="00B372AA"/>
    <w:rsid w:val="00B37E9B"/>
    <w:rsid w:val="00B40445"/>
    <w:rsid w:val="00B409E0"/>
    <w:rsid w:val="00B40D42"/>
    <w:rsid w:val="00B40F2E"/>
    <w:rsid w:val="00B410E1"/>
    <w:rsid w:val="00B414BA"/>
    <w:rsid w:val="00B41888"/>
    <w:rsid w:val="00B45A52"/>
    <w:rsid w:val="00B46175"/>
    <w:rsid w:val="00B4637B"/>
    <w:rsid w:val="00B464DD"/>
    <w:rsid w:val="00B4652E"/>
    <w:rsid w:val="00B4691B"/>
    <w:rsid w:val="00B47C6F"/>
    <w:rsid w:val="00B51523"/>
    <w:rsid w:val="00B548B7"/>
    <w:rsid w:val="00B5782B"/>
    <w:rsid w:val="00B606E6"/>
    <w:rsid w:val="00B61143"/>
    <w:rsid w:val="00B61158"/>
    <w:rsid w:val="00B6300E"/>
    <w:rsid w:val="00B63166"/>
    <w:rsid w:val="00B655D0"/>
    <w:rsid w:val="00B664C7"/>
    <w:rsid w:val="00B6745D"/>
    <w:rsid w:val="00B70361"/>
    <w:rsid w:val="00B709DD"/>
    <w:rsid w:val="00B70C26"/>
    <w:rsid w:val="00B7238A"/>
    <w:rsid w:val="00B732F1"/>
    <w:rsid w:val="00B736CA"/>
    <w:rsid w:val="00B739F6"/>
    <w:rsid w:val="00B778C0"/>
    <w:rsid w:val="00B80DA4"/>
    <w:rsid w:val="00B815F2"/>
    <w:rsid w:val="00B81A6C"/>
    <w:rsid w:val="00B82D07"/>
    <w:rsid w:val="00B85DE5"/>
    <w:rsid w:val="00B86479"/>
    <w:rsid w:val="00B86967"/>
    <w:rsid w:val="00B870B7"/>
    <w:rsid w:val="00B90324"/>
    <w:rsid w:val="00B90A58"/>
    <w:rsid w:val="00B90F73"/>
    <w:rsid w:val="00B930F4"/>
    <w:rsid w:val="00B93A68"/>
    <w:rsid w:val="00B93B59"/>
    <w:rsid w:val="00B9406A"/>
    <w:rsid w:val="00B9481F"/>
    <w:rsid w:val="00B95948"/>
    <w:rsid w:val="00B95E0D"/>
    <w:rsid w:val="00B97FAC"/>
    <w:rsid w:val="00BA0D88"/>
    <w:rsid w:val="00BA2280"/>
    <w:rsid w:val="00BA2A08"/>
    <w:rsid w:val="00BA2F21"/>
    <w:rsid w:val="00BA43F7"/>
    <w:rsid w:val="00BA56D2"/>
    <w:rsid w:val="00BA6E1D"/>
    <w:rsid w:val="00BA76E0"/>
    <w:rsid w:val="00BA783C"/>
    <w:rsid w:val="00BB0236"/>
    <w:rsid w:val="00BB03E2"/>
    <w:rsid w:val="00BB14AE"/>
    <w:rsid w:val="00BB2A25"/>
    <w:rsid w:val="00BB4AFD"/>
    <w:rsid w:val="00BB51E9"/>
    <w:rsid w:val="00BB7A88"/>
    <w:rsid w:val="00BC0FDC"/>
    <w:rsid w:val="00BC2A71"/>
    <w:rsid w:val="00BC3053"/>
    <w:rsid w:val="00BC434C"/>
    <w:rsid w:val="00BC4D2E"/>
    <w:rsid w:val="00BC672D"/>
    <w:rsid w:val="00BC7102"/>
    <w:rsid w:val="00BD15DB"/>
    <w:rsid w:val="00BD1D31"/>
    <w:rsid w:val="00BD48AC"/>
    <w:rsid w:val="00BD5F1A"/>
    <w:rsid w:val="00BD6BFA"/>
    <w:rsid w:val="00BD6C2B"/>
    <w:rsid w:val="00BE1234"/>
    <w:rsid w:val="00BE1FE3"/>
    <w:rsid w:val="00BE219E"/>
    <w:rsid w:val="00BE2857"/>
    <w:rsid w:val="00BE2FA6"/>
    <w:rsid w:val="00BE333F"/>
    <w:rsid w:val="00BE7406"/>
    <w:rsid w:val="00BE7603"/>
    <w:rsid w:val="00BF04EE"/>
    <w:rsid w:val="00BF215D"/>
    <w:rsid w:val="00BF3279"/>
    <w:rsid w:val="00BF4C61"/>
    <w:rsid w:val="00BF53D6"/>
    <w:rsid w:val="00BF5E1D"/>
    <w:rsid w:val="00BF74C7"/>
    <w:rsid w:val="00C00D20"/>
    <w:rsid w:val="00C00DB6"/>
    <w:rsid w:val="00C00EEC"/>
    <w:rsid w:val="00C015F1"/>
    <w:rsid w:val="00C01F33"/>
    <w:rsid w:val="00C02C6D"/>
    <w:rsid w:val="00C02CC6"/>
    <w:rsid w:val="00C0307E"/>
    <w:rsid w:val="00C039A8"/>
    <w:rsid w:val="00C03B5D"/>
    <w:rsid w:val="00C040F7"/>
    <w:rsid w:val="00C044AB"/>
    <w:rsid w:val="00C05706"/>
    <w:rsid w:val="00C0644E"/>
    <w:rsid w:val="00C07377"/>
    <w:rsid w:val="00C10478"/>
    <w:rsid w:val="00C12107"/>
    <w:rsid w:val="00C147D1"/>
    <w:rsid w:val="00C14D4B"/>
    <w:rsid w:val="00C15131"/>
    <w:rsid w:val="00C154BB"/>
    <w:rsid w:val="00C1736A"/>
    <w:rsid w:val="00C17980"/>
    <w:rsid w:val="00C20915"/>
    <w:rsid w:val="00C21167"/>
    <w:rsid w:val="00C2153E"/>
    <w:rsid w:val="00C23E16"/>
    <w:rsid w:val="00C243C5"/>
    <w:rsid w:val="00C244D9"/>
    <w:rsid w:val="00C279B5"/>
    <w:rsid w:val="00C27C45"/>
    <w:rsid w:val="00C30BDF"/>
    <w:rsid w:val="00C318EA"/>
    <w:rsid w:val="00C3199F"/>
    <w:rsid w:val="00C347D8"/>
    <w:rsid w:val="00C34AAC"/>
    <w:rsid w:val="00C35D4C"/>
    <w:rsid w:val="00C3719D"/>
    <w:rsid w:val="00C37CB2"/>
    <w:rsid w:val="00C42E27"/>
    <w:rsid w:val="00C45739"/>
    <w:rsid w:val="00C473A5"/>
    <w:rsid w:val="00C50E1B"/>
    <w:rsid w:val="00C51359"/>
    <w:rsid w:val="00C54995"/>
    <w:rsid w:val="00C54A7C"/>
    <w:rsid w:val="00C54D41"/>
    <w:rsid w:val="00C55059"/>
    <w:rsid w:val="00C6057E"/>
    <w:rsid w:val="00C60783"/>
    <w:rsid w:val="00C619BA"/>
    <w:rsid w:val="00C62E3B"/>
    <w:rsid w:val="00C63261"/>
    <w:rsid w:val="00C63557"/>
    <w:rsid w:val="00C64672"/>
    <w:rsid w:val="00C6558F"/>
    <w:rsid w:val="00C66676"/>
    <w:rsid w:val="00C67762"/>
    <w:rsid w:val="00C679F5"/>
    <w:rsid w:val="00C70697"/>
    <w:rsid w:val="00C71277"/>
    <w:rsid w:val="00C72093"/>
    <w:rsid w:val="00C727B9"/>
    <w:rsid w:val="00C72EF4"/>
    <w:rsid w:val="00C744FE"/>
    <w:rsid w:val="00C75D2F"/>
    <w:rsid w:val="00C75EF3"/>
    <w:rsid w:val="00C767BE"/>
    <w:rsid w:val="00C76E3C"/>
    <w:rsid w:val="00C77B9D"/>
    <w:rsid w:val="00C81568"/>
    <w:rsid w:val="00C8505F"/>
    <w:rsid w:val="00C85D94"/>
    <w:rsid w:val="00C86BAC"/>
    <w:rsid w:val="00C9027A"/>
    <w:rsid w:val="00C9043C"/>
    <w:rsid w:val="00C9068E"/>
    <w:rsid w:val="00C91367"/>
    <w:rsid w:val="00C93814"/>
    <w:rsid w:val="00C93C4B"/>
    <w:rsid w:val="00C942BC"/>
    <w:rsid w:val="00C944AB"/>
    <w:rsid w:val="00C95B40"/>
    <w:rsid w:val="00C97591"/>
    <w:rsid w:val="00CA1ED8"/>
    <w:rsid w:val="00CA3061"/>
    <w:rsid w:val="00CA41CC"/>
    <w:rsid w:val="00CA6E97"/>
    <w:rsid w:val="00CA736E"/>
    <w:rsid w:val="00CA7BFD"/>
    <w:rsid w:val="00CB0E14"/>
    <w:rsid w:val="00CB1A46"/>
    <w:rsid w:val="00CB1A8E"/>
    <w:rsid w:val="00CB1F63"/>
    <w:rsid w:val="00CB3296"/>
    <w:rsid w:val="00CB508F"/>
    <w:rsid w:val="00CB5367"/>
    <w:rsid w:val="00CB6888"/>
    <w:rsid w:val="00CB7170"/>
    <w:rsid w:val="00CC040E"/>
    <w:rsid w:val="00CC111F"/>
    <w:rsid w:val="00CC11B1"/>
    <w:rsid w:val="00CC1656"/>
    <w:rsid w:val="00CC2011"/>
    <w:rsid w:val="00CC390C"/>
    <w:rsid w:val="00CC3EA0"/>
    <w:rsid w:val="00CC5344"/>
    <w:rsid w:val="00CC7B45"/>
    <w:rsid w:val="00CD1188"/>
    <w:rsid w:val="00CD1969"/>
    <w:rsid w:val="00CD2ED1"/>
    <w:rsid w:val="00CD337B"/>
    <w:rsid w:val="00CD343C"/>
    <w:rsid w:val="00CD4244"/>
    <w:rsid w:val="00CD5A7E"/>
    <w:rsid w:val="00CE0424"/>
    <w:rsid w:val="00CE102F"/>
    <w:rsid w:val="00CE2344"/>
    <w:rsid w:val="00CE28BB"/>
    <w:rsid w:val="00CE2FB1"/>
    <w:rsid w:val="00CE7561"/>
    <w:rsid w:val="00CE78C4"/>
    <w:rsid w:val="00CF1354"/>
    <w:rsid w:val="00CF27A8"/>
    <w:rsid w:val="00CF328E"/>
    <w:rsid w:val="00CF3B1F"/>
    <w:rsid w:val="00CF3BF6"/>
    <w:rsid w:val="00CF413C"/>
    <w:rsid w:val="00CF625B"/>
    <w:rsid w:val="00CF687E"/>
    <w:rsid w:val="00D02219"/>
    <w:rsid w:val="00D0349B"/>
    <w:rsid w:val="00D043BD"/>
    <w:rsid w:val="00D05E08"/>
    <w:rsid w:val="00D10249"/>
    <w:rsid w:val="00D115C3"/>
    <w:rsid w:val="00D11897"/>
    <w:rsid w:val="00D11A1D"/>
    <w:rsid w:val="00D13135"/>
    <w:rsid w:val="00D13E4E"/>
    <w:rsid w:val="00D15189"/>
    <w:rsid w:val="00D156B2"/>
    <w:rsid w:val="00D174E2"/>
    <w:rsid w:val="00D20DF9"/>
    <w:rsid w:val="00D22937"/>
    <w:rsid w:val="00D23150"/>
    <w:rsid w:val="00D239A7"/>
    <w:rsid w:val="00D23F47"/>
    <w:rsid w:val="00D26191"/>
    <w:rsid w:val="00D3022F"/>
    <w:rsid w:val="00D310C0"/>
    <w:rsid w:val="00D31B98"/>
    <w:rsid w:val="00D36E71"/>
    <w:rsid w:val="00D3778D"/>
    <w:rsid w:val="00D37D87"/>
    <w:rsid w:val="00D40B33"/>
    <w:rsid w:val="00D4222A"/>
    <w:rsid w:val="00D4232F"/>
    <w:rsid w:val="00D4315C"/>
    <w:rsid w:val="00D4318F"/>
    <w:rsid w:val="00D438BF"/>
    <w:rsid w:val="00D43D9F"/>
    <w:rsid w:val="00D440F8"/>
    <w:rsid w:val="00D448D9"/>
    <w:rsid w:val="00D462DA"/>
    <w:rsid w:val="00D50CE3"/>
    <w:rsid w:val="00D525B2"/>
    <w:rsid w:val="00D5326E"/>
    <w:rsid w:val="00D535B6"/>
    <w:rsid w:val="00D546FF"/>
    <w:rsid w:val="00D54880"/>
    <w:rsid w:val="00D55AD5"/>
    <w:rsid w:val="00D576CA"/>
    <w:rsid w:val="00D579E1"/>
    <w:rsid w:val="00D61AF5"/>
    <w:rsid w:val="00D62AAA"/>
    <w:rsid w:val="00D6406C"/>
    <w:rsid w:val="00D652B5"/>
    <w:rsid w:val="00D66155"/>
    <w:rsid w:val="00D66A3C"/>
    <w:rsid w:val="00D708B0"/>
    <w:rsid w:val="00D715ED"/>
    <w:rsid w:val="00D719D6"/>
    <w:rsid w:val="00D722DE"/>
    <w:rsid w:val="00D744B2"/>
    <w:rsid w:val="00D74D7E"/>
    <w:rsid w:val="00D751D6"/>
    <w:rsid w:val="00D77B1D"/>
    <w:rsid w:val="00D8021F"/>
    <w:rsid w:val="00D80383"/>
    <w:rsid w:val="00D80D71"/>
    <w:rsid w:val="00D818FA"/>
    <w:rsid w:val="00D8197C"/>
    <w:rsid w:val="00D8219E"/>
    <w:rsid w:val="00D823C6"/>
    <w:rsid w:val="00D8327F"/>
    <w:rsid w:val="00D84B3C"/>
    <w:rsid w:val="00D863AC"/>
    <w:rsid w:val="00D86868"/>
    <w:rsid w:val="00D86CA3"/>
    <w:rsid w:val="00D86D87"/>
    <w:rsid w:val="00D871CE"/>
    <w:rsid w:val="00D9196D"/>
    <w:rsid w:val="00D91F28"/>
    <w:rsid w:val="00D92982"/>
    <w:rsid w:val="00D943A7"/>
    <w:rsid w:val="00D97C80"/>
    <w:rsid w:val="00DA192D"/>
    <w:rsid w:val="00DA1D37"/>
    <w:rsid w:val="00DA253B"/>
    <w:rsid w:val="00DA305E"/>
    <w:rsid w:val="00DA5417"/>
    <w:rsid w:val="00DA56E8"/>
    <w:rsid w:val="00DA60B9"/>
    <w:rsid w:val="00DA74B5"/>
    <w:rsid w:val="00DB036A"/>
    <w:rsid w:val="00DB0A9F"/>
    <w:rsid w:val="00DB2A06"/>
    <w:rsid w:val="00DB377D"/>
    <w:rsid w:val="00DB3865"/>
    <w:rsid w:val="00DB3A80"/>
    <w:rsid w:val="00DC2D36"/>
    <w:rsid w:val="00DC53EF"/>
    <w:rsid w:val="00DC58D3"/>
    <w:rsid w:val="00DC590C"/>
    <w:rsid w:val="00DC5D18"/>
    <w:rsid w:val="00DC614D"/>
    <w:rsid w:val="00DC6EEE"/>
    <w:rsid w:val="00DC7AF0"/>
    <w:rsid w:val="00DC7F8B"/>
    <w:rsid w:val="00DD04D8"/>
    <w:rsid w:val="00DD18E9"/>
    <w:rsid w:val="00DD1CC2"/>
    <w:rsid w:val="00DD1F80"/>
    <w:rsid w:val="00DD7902"/>
    <w:rsid w:val="00DE430C"/>
    <w:rsid w:val="00DE4BB4"/>
    <w:rsid w:val="00DE5608"/>
    <w:rsid w:val="00DE58D0"/>
    <w:rsid w:val="00DE6338"/>
    <w:rsid w:val="00DE654F"/>
    <w:rsid w:val="00DE7002"/>
    <w:rsid w:val="00DF0B6E"/>
    <w:rsid w:val="00DF15E0"/>
    <w:rsid w:val="00DF16D4"/>
    <w:rsid w:val="00DF2ECC"/>
    <w:rsid w:val="00DF37A0"/>
    <w:rsid w:val="00DF3DF2"/>
    <w:rsid w:val="00DF52A7"/>
    <w:rsid w:val="00DF6377"/>
    <w:rsid w:val="00DF78CF"/>
    <w:rsid w:val="00E006C0"/>
    <w:rsid w:val="00E00D48"/>
    <w:rsid w:val="00E02015"/>
    <w:rsid w:val="00E0259A"/>
    <w:rsid w:val="00E02759"/>
    <w:rsid w:val="00E04B45"/>
    <w:rsid w:val="00E05663"/>
    <w:rsid w:val="00E078CF"/>
    <w:rsid w:val="00E110E7"/>
    <w:rsid w:val="00E1155F"/>
    <w:rsid w:val="00E11B20"/>
    <w:rsid w:val="00E13290"/>
    <w:rsid w:val="00E13EA2"/>
    <w:rsid w:val="00E169F5"/>
    <w:rsid w:val="00E1784D"/>
    <w:rsid w:val="00E17DCA"/>
    <w:rsid w:val="00E17FA2"/>
    <w:rsid w:val="00E22330"/>
    <w:rsid w:val="00E22FA3"/>
    <w:rsid w:val="00E30B5A"/>
    <w:rsid w:val="00E3123D"/>
    <w:rsid w:val="00E31461"/>
    <w:rsid w:val="00E31548"/>
    <w:rsid w:val="00E31D43"/>
    <w:rsid w:val="00E32608"/>
    <w:rsid w:val="00E330ED"/>
    <w:rsid w:val="00E34188"/>
    <w:rsid w:val="00E34B6E"/>
    <w:rsid w:val="00E35559"/>
    <w:rsid w:val="00E35B5E"/>
    <w:rsid w:val="00E36F46"/>
    <w:rsid w:val="00E371C4"/>
    <w:rsid w:val="00E3723A"/>
    <w:rsid w:val="00E37860"/>
    <w:rsid w:val="00E4073D"/>
    <w:rsid w:val="00E407EF"/>
    <w:rsid w:val="00E426B1"/>
    <w:rsid w:val="00E43420"/>
    <w:rsid w:val="00E446F1"/>
    <w:rsid w:val="00E44AE1"/>
    <w:rsid w:val="00E45A7D"/>
    <w:rsid w:val="00E45B1D"/>
    <w:rsid w:val="00E46886"/>
    <w:rsid w:val="00E47AEF"/>
    <w:rsid w:val="00E5032B"/>
    <w:rsid w:val="00E53B75"/>
    <w:rsid w:val="00E54E3B"/>
    <w:rsid w:val="00E55A1A"/>
    <w:rsid w:val="00E55A8C"/>
    <w:rsid w:val="00E57565"/>
    <w:rsid w:val="00E57D78"/>
    <w:rsid w:val="00E60886"/>
    <w:rsid w:val="00E60AD7"/>
    <w:rsid w:val="00E61390"/>
    <w:rsid w:val="00E61485"/>
    <w:rsid w:val="00E62135"/>
    <w:rsid w:val="00E63838"/>
    <w:rsid w:val="00E64434"/>
    <w:rsid w:val="00E65360"/>
    <w:rsid w:val="00E654C4"/>
    <w:rsid w:val="00E66FCF"/>
    <w:rsid w:val="00E67689"/>
    <w:rsid w:val="00E67C51"/>
    <w:rsid w:val="00E72EFC"/>
    <w:rsid w:val="00E73901"/>
    <w:rsid w:val="00E73C82"/>
    <w:rsid w:val="00E758EC"/>
    <w:rsid w:val="00E76EE5"/>
    <w:rsid w:val="00E8234C"/>
    <w:rsid w:val="00E8395F"/>
    <w:rsid w:val="00E83AA9"/>
    <w:rsid w:val="00E84E78"/>
    <w:rsid w:val="00E85928"/>
    <w:rsid w:val="00E86697"/>
    <w:rsid w:val="00E86940"/>
    <w:rsid w:val="00E87822"/>
    <w:rsid w:val="00E90395"/>
    <w:rsid w:val="00E90532"/>
    <w:rsid w:val="00E9059A"/>
    <w:rsid w:val="00E90E49"/>
    <w:rsid w:val="00E91201"/>
    <w:rsid w:val="00E917F9"/>
    <w:rsid w:val="00E91FD9"/>
    <w:rsid w:val="00E92348"/>
    <w:rsid w:val="00E92746"/>
    <w:rsid w:val="00E9291C"/>
    <w:rsid w:val="00E934F0"/>
    <w:rsid w:val="00E93EA7"/>
    <w:rsid w:val="00E93FFE"/>
    <w:rsid w:val="00E94F8A"/>
    <w:rsid w:val="00E96AF9"/>
    <w:rsid w:val="00EA6E22"/>
    <w:rsid w:val="00EA7A41"/>
    <w:rsid w:val="00EB077B"/>
    <w:rsid w:val="00EB2806"/>
    <w:rsid w:val="00EB2E7F"/>
    <w:rsid w:val="00EB3C37"/>
    <w:rsid w:val="00EB4EA2"/>
    <w:rsid w:val="00EB6348"/>
    <w:rsid w:val="00EC00C5"/>
    <w:rsid w:val="00EC01C9"/>
    <w:rsid w:val="00EC24D5"/>
    <w:rsid w:val="00EC261D"/>
    <w:rsid w:val="00EC27C6"/>
    <w:rsid w:val="00EC4207"/>
    <w:rsid w:val="00EC43A7"/>
    <w:rsid w:val="00EC45D3"/>
    <w:rsid w:val="00EC505C"/>
    <w:rsid w:val="00EC52AD"/>
    <w:rsid w:val="00EC5653"/>
    <w:rsid w:val="00EC56BD"/>
    <w:rsid w:val="00EC5BE0"/>
    <w:rsid w:val="00EC6503"/>
    <w:rsid w:val="00EC71CE"/>
    <w:rsid w:val="00ED0CD1"/>
    <w:rsid w:val="00ED1006"/>
    <w:rsid w:val="00ED163E"/>
    <w:rsid w:val="00ED2383"/>
    <w:rsid w:val="00ED24ED"/>
    <w:rsid w:val="00ED5C5E"/>
    <w:rsid w:val="00EE0825"/>
    <w:rsid w:val="00EE179A"/>
    <w:rsid w:val="00EE1B9A"/>
    <w:rsid w:val="00EE1C99"/>
    <w:rsid w:val="00EE293A"/>
    <w:rsid w:val="00EE30D5"/>
    <w:rsid w:val="00EE4B77"/>
    <w:rsid w:val="00EE68BB"/>
    <w:rsid w:val="00EE6B18"/>
    <w:rsid w:val="00EF18FE"/>
    <w:rsid w:val="00EF40F1"/>
    <w:rsid w:val="00EF4D14"/>
    <w:rsid w:val="00EF540B"/>
    <w:rsid w:val="00EF5731"/>
    <w:rsid w:val="00EF5787"/>
    <w:rsid w:val="00EF5C65"/>
    <w:rsid w:val="00EF60D0"/>
    <w:rsid w:val="00EF6495"/>
    <w:rsid w:val="00EF664D"/>
    <w:rsid w:val="00EF6ADE"/>
    <w:rsid w:val="00EF79FD"/>
    <w:rsid w:val="00EF7F75"/>
    <w:rsid w:val="00F02B20"/>
    <w:rsid w:val="00F0522F"/>
    <w:rsid w:val="00F0528D"/>
    <w:rsid w:val="00F06697"/>
    <w:rsid w:val="00F06C67"/>
    <w:rsid w:val="00F06DFD"/>
    <w:rsid w:val="00F071D1"/>
    <w:rsid w:val="00F07533"/>
    <w:rsid w:val="00F078E3"/>
    <w:rsid w:val="00F10629"/>
    <w:rsid w:val="00F1168C"/>
    <w:rsid w:val="00F1197E"/>
    <w:rsid w:val="00F130F9"/>
    <w:rsid w:val="00F14A27"/>
    <w:rsid w:val="00F14D7F"/>
    <w:rsid w:val="00F15FA5"/>
    <w:rsid w:val="00F169C3"/>
    <w:rsid w:val="00F209B7"/>
    <w:rsid w:val="00F233BA"/>
    <w:rsid w:val="00F2376F"/>
    <w:rsid w:val="00F243D8"/>
    <w:rsid w:val="00F25910"/>
    <w:rsid w:val="00F2670C"/>
    <w:rsid w:val="00F271D4"/>
    <w:rsid w:val="00F30828"/>
    <w:rsid w:val="00F30960"/>
    <w:rsid w:val="00F313D6"/>
    <w:rsid w:val="00F32D98"/>
    <w:rsid w:val="00F336AD"/>
    <w:rsid w:val="00F40827"/>
    <w:rsid w:val="00F40F0C"/>
    <w:rsid w:val="00F420B9"/>
    <w:rsid w:val="00F43FBA"/>
    <w:rsid w:val="00F44948"/>
    <w:rsid w:val="00F44BC3"/>
    <w:rsid w:val="00F46204"/>
    <w:rsid w:val="00F467A7"/>
    <w:rsid w:val="00F4766C"/>
    <w:rsid w:val="00F5060E"/>
    <w:rsid w:val="00F507D1"/>
    <w:rsid w:val="00F519CE"/>
    <w:rsid w:val="00F51ADA"/>
    <w:rsid w:val="00F53499"/>
    <w:rsid w:val="00F54C99"/>
    <w:rsid w:val="00F56662"/>
    <w:rsid w:val="00F56827"/>
    <w:rsid w:val="00F60203"/>
    <w:rsid w:val="00F607C5"/>
    <w:rsid w:val="00F60DEA"/>
    <w:rsid w:val="00F615B1"/>
    <w:rsid w:val="00F62F89"/>
    <w:rsid w:val="00F6302A"/>
    <w:rsid w:val="00F63950"/>
    <w:rsid w:val="00F64AFB"/>
    <w:rsid w:val="00F64C2B"/>
    <w:rsid w:val="00F651BE"/>
    <w:rsid w:val="00F65DE8"/>
    <w:rsid w:val="00F67B11"/>
    <w:rsid w:val="00F67F53"/>
    <w:rsid w:val="00F703BE"/>
    <w:rsid w:val="00F71F69"/>
    <w:rsid w:val="00F72540"/>
    <w:rsid w:val="00F72B72"/>
    <w:rsid w:val="00F74BB9"/>
    <w:rsid w:val="00F75582"/>
    <w:rsid w:val="00F75DFE"/>
    <w:rsid w:val="00F76EFA"/>
    <w:rsid w:val="00F77359"/>
    <w:rsid w:val="00F804BE"/>
    <w:rsid w:val="00F80CBC"/>
    <w:rsid w:val="00F817CE"/>
    <w:rsid w:val="00F81D68"/>
    <w:rsid w:val="00F82A91"/>
    <w:rsid w:val="00F8456C"/>
    <w:rsid w:val="00F859D8"/>
    <w:rsid w:val="00F868F5"/>
    <w:rsid w:val="00F86AB4"/>
    <w:rsid w:val="00F86BDC"/>
    <w:rsid w:val="00F9056A"/>
    <w:rsid w:val="00F90F8D"/>
    <w:rsid w:val="00F9111C"/>
    <w:rsid w:val="00F92782"/>
    <w:rsid w:val="00F933A6"/>
    <w:rsid w:val="00F93AA9"/>
    <w:rsid w:val="00F93F43"/>
    <w:rsid w:val="00F96985"/>
    <w:rsid w:val="00F97838"/>
    <w:rsid w:val="00FA0572"/>
    <w:rsid w:val="00FA23E4"/>
    <w:rsid w:val="00FA2BB3"/>
    <w:rsid w:val="00FA4B0A"/>
    <w:rsid w:val="00FA59C2"/>
    <w:rsid w:val="00FA7A2D"/>
    <w:rsid w:val="00FB282E"/>
    <w:rsid w:val="00FB2BB8"/>
    <w:rsid w:val="00FB2ECE"/>
    <w:rsid w:val="00FB37FA"/>
    <w:rsid w:val="00FB3A03"/>
    <w:rsid w:val="00FB3CBA"/>
    <w:rsid w:val="00FB4C80"/>
    <w:rsid w:val="00FB5C55"/>
    <w:rsid w:val="00FB6A6A"/>
    <w:rsid w:val="00FB725E"/>
    <w:rsid w:val="00FC33B5"/>
    <w:rsid w:val="00FC3956"/>
    <w:rsid w:val="00FC5054"/>
    <w:rsid w:val="00FC7429"/>
    <w:rsid w:val="00FC7D61"/>
    <w:rsid w:val="00FD07F6"/>
    <w:rsid w:val="00FD175B"/>
    <w:rsid w:val="00FD1EC8"/>
    <w:rsid w:val="00FD22D2"/>
    <w:rsid w:val="00FD4041"/>
    <w:rsid w:val="00FD47ED"/>
    <w:rsid w:val="00FD739C"/>
    <w:rsid w:val="00FD74DB"/>
    <w:rsid w:val="00FD7660"/>
    <w:rsid w:val="00FD7799"/>
    <w:rsid w:val="00FE0655"/>
    <w:rsid w:val="00FE0FDB"/>
    <w:rsid w:val="00FE17D9"/>
    <w:rsid w:val="00FE2365"/>
    <w:rsid w:val="00FE37D7"/>
    <w:rsid w:val="00FE3813"/>
    <w:rsid w:val="00FE49D6"/>
    <w:rsid w:val="00FE4C7B"/>
    <w:rsid w:val="00FE5261"/>
    <w:rsid w:val="00FE52B0"/>
    <w:rsid w:val="00FE7151"/>
    <w:rsid w:val="00FE7336"/>
    <w:rsid w:val="00FE7725"/>
    <w:rsid w:val="00FE787C"/>
    <w:rsid w:val="00FE7AF7"/>
    <w:rsid w:val="00FF242C"/>
    <w:rsid w:val="00FF45A5"/>
    <w:rsid w:val="00FF5675"/>
    <w:rsid w:val="00FF5C91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3F78CC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7355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7355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73557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Zchn">
    <w:name w:val="B1 Zchn"/>
    <w:qFormat/>
    <w:rsid w:val="00C30BDF"/>
    <w:rPr>
      <w:lang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BB14AE"/>
    <w:rPr>
      <w:rFonts w:asciiTheme="minorHAnsi" w:eastAsiaTheme="minorEastAsia" w:hAnsiTheme="minorHAnsi" w:cstheme="minorBidi"/>
      <w:b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7A0610"/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apple-converted-space">
    <w:name w:val="apple-converted-space"/>
    <w:qFormat/>
    <w:rsid w:val="00CC390C"/>
  </w:style>
  <w:style w:type="character" w:customStyle="1" w:styleId="TACChar">
    <w:name w:val="TAC Char"/>
    <w:link w:val="TAC"/>
    <w:qFormat/>
    <w:locked/>
    <w:rsid w:val="00681DE2"/>
    <w:rPr>
      <w:rFonts w:ascii="Arial" w:eastAsiaTheme="minorEastAsia" w:hAnsi="Arial" w:cstheme="minorBidi"/>
      <w:sz w:val="18"/>
      <w:szCs w:val="22"/>
      <w:lang w:val="x-none" w:eastAsia="x-none"/>
    </w:rPr>
  </w:style>
  <w:style w:type="character" w:customStyle="1" w:styleId="B3Char">
    <w:name w:val="B3 Char"/>
    <w:rsid w:val="006D0DBA"/>
    <w:rPr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130A6"/>
    <w:rPr>
      <w:color w:val="808080"/>
    </w:rPr>
  </w:style>
  <w:style w:type="paragraph" w:customStyle="1" w:styleId="paragraph">
    <w:name w:val="paragraph"/>
    <w:basedOn w:val="Normal"/>
    <w:rsid w:val="00A4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4176F"/>
  </w:style>
  <w:style w:type="character" w:customStyle="1" w:styleId="eop">
    <w:name w:val="eop"/>
    <w:basedOn w:val="DefaultParagraphFont"/>
    <w:rsid w:val="00A4176F"/>
  </w:style>
  <w:style w:type="character" w:styleId="UnresolvedMention">
    <w:name w:val="Unresolved Mention"/>
    <w:basedOn w:val="DefaultParagraphFont"/>
    <w:uiPriority w:val="99"/>
    <w:semiHidden/>
    <w:unhideWhenUsed/>
    <w:rsid w:val="00882A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7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9EF64-ACF3-430B-A0B1-51C9B0168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1064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2020-05-16T06:09:00Z</dcterms:created>
  <dcterms:modified xsi:type="dcterms:W3CDTF">2020-05-16T06:10:00Z</dcterms:modified>
  <cp:category/>
</cp:coreProperties>
</file>